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63A2" w:rsidRPr="00B7321F" w:rsidRDefault="004D63A2" w:rsidP="004D63A2">
      <w:pPr>
        <w:jc w:val="center"/>
        <w:rPr>
          <w:b/>
          <w:bCs/>
          <w:color w:val="000000"/>
          <w:sz w:val="28"/>
          <w:szCs w:val="28"/>
        </w:rPr>
      </w:pPr>
      <w:r w:rsidRPr="00B7321F">
        <w:rPr>
          <w:b/>
          <w:bCs/>
          <w:color w:val="000000"/>
          <w:sz w:val="28"/>
          <w:szCs w:val="28"/>
        </w:rPr>
        <w:t>РЕКОМЕНДАЦИИ ДЛЯ СИСТЕМЫ ОБРАЗОВАНИЯ РОСТОВСКОЙ ОБЛАСТИ ПО СОВЕРШЕНСТВОВАНИЮ ОРГАНИЗАЦИИ И МЕТОДИКИ ПРЕПОДАВАНИЯ УЧЕБНОГО ПРЕДМЕТА «ЛИТЕРАТУРА»</w:t>
      </w:r>
    </w:p>
    <w:p w:rsidR="004D63A2" w:rsidRPr="00B7321F" w:rsidRDefault="004D63A2" w:rsidP="00FE68C3">
      <w:pPr>
        <w:ind w:firstLine="709"/>
        <w:jc w:val="center"/>
      </w:pPr>
    </w:p>
    <w:p w:rsidR="001E54C4" w:rsidRPr="00B7321F" w:rsidRDefault="001E54C4" w:rsidP="00FE68C3">
      <w:pPr>
        <w:jc w:val="center"/>
        <w:rPr>
          <w:b/>
          <w:color w:val="000000"/>
          <w:sz w:val="28"/>
          <w:szCs w:val="28"/>
        </w:rPr>
      </w:pPr>
      <w:r w:rsidRPr="00B7321F">
        <w:rPr>
          <w:b/>
          <w:color w:val="000000"/>
          <w:sz w:val="28"/>
          <w:szCs w:val="28"/>
        </w:rPr>
        <w:t xml:space="preserve">Рекомендации для системы образования Ростовской области </w:t>
      </w:r>
      <w:r w:rsidR="00FE68C3">
        <w:rPr>
          <w:b/>
          <w:color w:val="000000"/>
          <w:sz w:val="28"/>
          <w:szCs w:val="28"/>
        </w:rPr>
        <w:br/>
      </w:r>
      <w:r w:rsidRPr="00B7321F">
        <w:rPr>
          <w:b/>
          <w:color w:val="000000"/>
          <w:sz w:val="28"/>
          <w:szCs w:val="28"/>
        </w:rPr>
        <w:t xml:space="preserve">по совершенствованию методики преподавания предмета </w:t>
      </w:r>
      <w:r w:rsidR="00737418" w:rsidRPr="00B7321F">
        <w:rPr>
          <w:b/>
          <w:color w:val="000000"/>
          <w:sz w:val="28"/>
          <w:szCs w:val="28"/>
        </w:rPr>
        <w:t>«</w:t>
      </w:r>
      <w:r w:rsidRPr="00B7321F">
        <w:rPr>
          <w:b/>
          <w:color w:val="000000"/>
          <w:sz w:val="28"/>
          <w:szCs w:val="28"/>
        </w:rPr>
        <w:t>Литература</w:t>
      </w:r>
      <w:r w:rsidR="00737418" w:rsidRPr="00B7321F">
        <w:rPr>
          <w:b/>
          <w:color w:val="000000"/>
          <w:sz w:val="28"/>
          <w:szCs w:val="28"/>
        </w:rPr>
        <w:t>»</w:t>
      </w:r>
      <w:r w:rsidRPr="00B7321F">
        <w:rPr>
          <w:b/>
          <w:color w:val="000000"/>
          <w:sz w:val="28"/>
          <w:szCs w:val="28"/>
        </w:rPr>
        <w:t xml:space="preserve"> всем обучающимся</w:t>
      </w:r>
    </w:p>
    <w:p w:rsidR="001E54C4" w:rsidRPr="00B7321F" w:rsidRDefault="001E54C4" w:rsidP="001E54C4">
      <w:pPr>
        <w:spacing w:line="276" w:lineRule="auto"/>
        <w:ind w:firstLine="709"/>
        <w:jc w:val="both"/>
        <w:rPr>
          <w:color w:val="000000"/>
        </w:rPr>
      </w:pPr>
    </w:p>
    <w:p w:rsidR="001E54C4" w:rsidRPr="00FE68C3" w:rsidRDefault="001E54C4" w:rsidP="004D63A2">
      <w:pPr>
        <w:pStyle w:val="a3"/>
        <w:numPr>
          <w:ilvl w:val="0"/>
          <w:numId w:val="9"/>
        </w:numPr>
        <w:spacing w:after="0"/>
        <w:ind w:left="0" w:firstLine="709"/>
        <w:jc w:val="both"/>
        <w:rPr>
          <w:rFonts w:ascii="Times New Roman" w:eastAsia="Times New Roman" w:hAnsi="Times New Roman"/>
          <w:b/>
          <w:bCs/>
          <w:i/>
          <w:iCs/>
          <w:color w:val="000000"/>
          <w:sz w:val="24"/>
          <w:szCs w:val="24"/>
          <w:lang w:eastAsia="ru-RU"/>
        </w:rPr>
      </w:pPr>
      <w:r w:rsidRPr="00FE68C3">
        <w:rPr>
          <w:rFonts w:ascii="Times New Roman" w:eastAsia="Times New Roman" w:hAnsi="Times New Roman"/>
          <w:b/>
          <w:bCs/>
          <w:i/>
          <w:iCs/>
          <w:color w:val="000000"/>
          <w:sz w:val="24"/>
          <w:szCs w:val="24"/>
          <w:lang w:eastAsia="ru-RU"/>
        </w:rPr>
        <w:t>Учителям русского языка и литературы</w:t>
      </w:r>
    </w:p>
    <w:p w:rsidR="001E54C4" w:rsidRPr="00B7321F" w:rsidRDefault="001E54C4" w:rsidP="004D63A2">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В целях закрепления положительной динамики и достижения более высоких результатов основного государственного экзамена по литературе необходимо:</w:t>
      </w:r>
    </w:p>
    <w:p w:rsidR="001E54C4" w:rsidRPr="00B7321F" w:rsidRDefault="001E54C4" w:rsidP="004D63A2">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сохранять лучшие традиции методики преподавания литературы (учёт единства формы и содержания при анализе текста – принцип, на котором держится художественная ткань произведения; использование теоретико-литературных понятий в этом процессе: тема, идея, проблематика, система образов, композиция, художественные средства и т.д.) и активно осваивать новые образовательные технологии (например, проектная и исследовательская деятельность);</w:t>
      </w:r>
    </w:p>
    <w:p w:rsidR="001E54C4" w:rsidRPr="00B7321F" w:rsidRDefault="001E54C4" w:rsidP="004D63A2">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xml:space="preserve">- использовать при работе с текстом художественного произведения различные виды чтения, их направления и приёмы (например, смысловое чтение: </w:t>
      </w:r>
      <w:r w:rsidR="00737418" w:rsidRPr="00B7321F">
        <w:rPr>
          <w:rFonts w:ascii="Times New Roman" w:eastAsia="Times New Roman" w:hAnsi="Times New Roman"/>
          <w:bCs/>
          <w:iCs/>
          <w:color w:val="000000"/>
          <w:sz w:val="24"/>
          <w:szCs w:val="24"/>
          <w:lang w:eastAsia="ru-RU"/>
        </w:rPr>
        <w:t>«</w:t>
      </w:r>
      <w:r w:rsidRPr="00B7321F">
        <w:rPr>
          <w:rFonts w:ascii="Times New Roman" w:eastAsia="Times New Roman" w:hAnsi="Times New Roman"/>
          <w:bCs/>
          <w:iCs/>
          <w:color w:val="000000"/>
          <w:sz w:val="24"/>
          <w:szCs w:val="24"/>
          <w:lang w:eastAsia="ru-RU"/>
        </w:rPr>
        <w:t>медленное</w:t>
      </w:r>
      <w:r w:rsidR="00737418" w:rsidRPr="00B7321F">
        <w:rPr>
          <w:rFonts w:ascii="Times New Roman" w:eastAsia="Times New Roman" w:hAnsi="Times New Roman"/>
          <w:bCs/>
          <w:iCs/>
          <w:color w:val="000000"/>
          <w:sz w:val="24"/>
          <w:szCs w:val="24"/>
          <w:lang w:eastAsia="ru-RU"/>
        </w:rPr>
        <w:t>»</w:t>
      </w:r>
      <w:r w:rsidRPr="00B7321F">
        <w:rPr>
          <w:rFonts w:ascii="Times New Roman" w:eastAsia="Times New Roman" w:hAnsi="Times New Roman"/>
          <w:bCs/>
          <w:iCs/>
          <w:color w:val="000000"/>
          <w:sz w:val="24"/>
          <w:szCs w:val="24"/>
          <w:lang w:eastAsia="ru-RU"/>
        </w:rPr>
        <w:t>, выразительное, по ролям и т. д.), что приводит к пониманию текста, чуткости к слову, к художественному назначению обыкновенного слова в языке, развивает художественный вкус читателя.</w:t>
      </w:r>
    </w:p>
    <w:p w:rsidR="001E54C4" w:rsidRPr="00B7321F" w:rsidRDefault="001E54C4" w:rsidP="004D63A2">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Кроме этого</w:t>
      </w:r>
      <w:r w:rsidR="00F87E37" w:rsidRPr="00B7321F">
        <w:rPr>
          <w:rFonts w:ascii="Times New Roman" w:eastAsia="Times New Roman" w:hAnsi="Times New Roman"/>
          <w:bCs/>
          <w:iCs/>
          <w:color w:val="000000"/>
          <w:sz w:val="24"/>
          <w:szCs w:val="24"/>
          <w:lang w:eastAsia="ru-RU"/>
        </w:rPr>
        <w:t>,</w:t>
      </w:r>
      <w:r w:rsidRPr="00B7321F">
        <w:rPr>
          <w:rFonts w:ascii="Times New Roman" w:eastAsia="Times New Roman" w:hAnsi="Times New Roman"/>
          <w:bCs/>
          <w:iCs/>
          <w:color w:val="000000"/>
          <w:sz w:val="24"/>
          <w:szCs w:val="24"/>
          <w:lang w:eastAsia="ru-RU"/>
        </w:rPr>
        <w:t xml:space="preserve"> необходимо учитывать следующие особенности организации учебно-воспитательного процесса в системе литературного образования основной школы:</w:t>
      </w:r>
    </w:p>
    <w:p w:rsidR="001E54C4" w:rsidRPr="00B7321F" w:rsidRDefault="001E54C4" w:rsidP="004D63A2">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xml:space="preserve">1) При составлении </w:t>
      </w:r>
      <w:r w:rsidR="00F87E37" w:rsidRPr="00B7321F">
        <w:rPr>
          <w:rFonts w:ascii="Times New Roman" w:eastAsia="Times New Roman" w:hAnsi="Times New Roman"/>
          <w:bCs/>
          <w:iCs/>
          <w:color w:val="000000"/>
          <w:sz w:val="24"/>
          <w:szCs w:val="24"/>
          <w:lang w:eastAsia="ru-RU"/>
        </w:rPr>
        <w:t>рабочей программы</w:t>
      </w:r>
      <w:r w:rsidRPr="00B7321F">
        <w:rPr>
          <w:rFonts w:ascii="Times New Roman" w:eastAsia="Times New Roman" w:hAnsi="Times New Roman"/>
          <w:bCs/>
          <w:iCs/>
          <w:color w:val="000000"/>
          <w:sz w:val="24"/>
          <w:szCs w:val="24"/>
          <w:lang w:eastAsia="ru-RU"/>
        </w:rPr>
        <w:t xml:space="preserve"> </w:t>
      </w:r>
      <w:r w:rsidR="00737418" w:rsidRPr="00B7321F">
        <w:rPr>
          <w:rFonts w:ascii="Times New Roman" w:eastAsia="Times New Roman" w:hAnsi="Times New Roman"/>
          <w:bCs/>
          <w:iCs/>
          <w:color w:val="000000"/>
          <w:sz w:val="24"/>
          <w:szCs w:val="24"/>
          <w:lang w:eastAsia="ru-RU"/>
        </w:rPr>
        <w:t>«</w:t>
      </w:r>
      <w:r w:rsidRPr="00B7321F">
        <w:rPr>
          <w:rFonts w:ascii="Times New Roman" w:eastAsia="Times New Roman" w:hAnsi="Times New Roman"/>
          <w:bCs/>
          <w:iCs/>
          <w:color w:val="000000"/>
          <w:sz w:val="24"/>
          <w:szCs w:val="24"/>
          <w:lang w:eastAsia="ru-RU"/>
        </w:rPr>
        <w:t>Литература. 5-9 классы</w:t>
      </w:r>
      <w:r w:rsidR="00737418" w:rsidRPr="00B7321F">
        <w:rPr>
          <w:rFonts w:ascii="Times New Roman" w:eastAsia="Times New Roman" w:hAnsi="Times New Roman"/>
          <w:bCs/>
          <w:iCs/>
          <w:color w:val="000000"/>
          <w:sz w:val="24"/>
          <w:szCs w:val="24"/>
          <w:lang w:eastAsia="ru-RU"/>
        </w:rPr>
        <w:t>»</w:t>
      </w:r>
      <w:r w:rsidRPr="00B7321F">
        <w:rPr>
          <w:rFonts w:ascii="Times New Roman" w:eastAsia="Times New Roman" w:hAnsi="Times New Roman"/>
          <w:bCs/>
          <w:iCs/>
          <w:color w:val="000000"/>
          <w:sz w:val="24"/>
          <w:szCs w:val="24"/>
          <w:lang w:eastAsia="ru-RU"/>
        </w:rPr>
        <w:t xml:space="preserve"> и календарно-тематического планирования для этих классов надо учитывать необходимость воспитания квалифицированного читателя со сформировавшимся эстетическим вкусом, способного аргументировать своё мнение и оформлять его словесно в устных и письменных высказываниях разных жанров, создавать развёрнутые высказывания аналитического и интерпретирующего характера, участвовать в обсуждении прочитанного. Таким образом, в разных разделах составляемой учителем рабочей программы необходимо организовывать работу по развитию устной и письменной речи.</w:t>
      </w:r>
    </w:p>
    <w:p w:rsidR="001E54C4" w:rsidRPr="00B7321F" w:rsidRDefault="001E54C4" w:rsidP="004D63A2">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2) Особое внимание следует уделить работе по развитию письменной речи школьников в процессе изучения художественных произведений. Это должно осуществляться в процессе освоения теории и практики школьного сочинения (изложения), при решении проблем тематической и жанровой классификации сочинений, при освоении этапов подготовки сочинения, решении проблем вариативности его содержания в зависимости от формулировки темы, языка сочинений, его стиля, определении необходимого круга литературоведческих понятий, без знания и квалифицированного использования которых невозможно создание полноценного сочинения на литературную тему, ориентации на развитие у школьника творческого подхода к письменным работам, сознательности и самостоятельности в выборе темы, жанра работы, определения ее плана и стиля изложения материала, углубления знаний поэтики изучаемых литературных произведений.</w:t>
      </w:r>
    </w:p>
    <w:p w:rsidR="001E54C4" w:rsidRPr="00B7321F" w:rsidRDefault="001E54C4" w:rsidP="004D63A2">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xml:space="preserve">3) Для формирования и развития читательской грамотности как базового навыка функциональной грамотности и ресурса повышения качества подготовки обучающихся литературе рекомендуется на уроках организовывать работу с текстовой информацией в различных форматах. Это должно обеспечить формирование умений не только читать, но и думать во время чтения, т.е. соотносить раскрывающийся в акте чтения–восприятия предметный мир с реальным миром и той эпохи, которая отражена в произведении, и той, современником которой читатель является. Необходимо научить обучающихся, </w:t>
      </w:r>
      <w:r w:rsidR="00737418" w:rsidRPr="00B7321F">
        <w:rPr>
          <w:rFonts w:ascii="Times New Roman" w:eastAsia="Times New Roman" w:hAnsi="Times New Roman"/>
          <w:bCs/>
          <w:iCs/>
          <w:color w:val="000000"/>
          <w:sz w:val="24"/>
          <w:szCs w:val="24"/>
          <w:lang w:eastAsia="ru-RU"/>
        </w:rPr>
        <w:t>«</w:t>
      </w:r>
      <w:r w:rsidRPr="00B7321F">
        <w:rPr>
          <w:rFonts w:ascii="Times New Roman" w:eastAsia="Times New Roman" w:hAnsi="Times New Roman"/>
          <w:bCs/>
          <w:iCs/>
          <w:color w:val="000000"/>
          <w:sz w:val="24"/>
          <w:szCs w:val="24"/>
          <w:lang w:eastAsia="ru-RU"/>
        </w:rPr>
        <w:t>погружаясь в текст</w:t>
      </w:r>
      <w:r w:rsidR="00737418" w:rsidRPr="00B7321F">
        <w:rPr>
          <w:rFonts w:ascii="Times New Roman" w:eastAsia="Times New Roman" w:hAnsi="Times New Roman"/>
          <w:bCs/>
          <w:iCs/>
          <w:color w:val="000000"/>
          <w:sz w:val="24"/>
          <w:szCs w:val="24"/>
          <w:lang w:eastAsia="ru-RU"/>
        </w:rPr>
        <w:t>»</w:t>
      </w:r>
      <w:r w:rsidRPr="00B7321F">
        <w:rPr>
          <w:rFonts w:ascii="Times New Roman" w:eastAsia="Times New Roman" w:hAnsi="Times New Roman"/>
          <w:bCs/>
          <w:iCs/>
          <w:color w:val="000000"/>
          <w:sz w:val="24"/>
          <w:szCs w:val="24"/>
          <w:lang w:eastAsia="ru-RU"/>
        </w:rPr>
        <w:t>, освоить его пространство и вести диалог с этим текстом.</w:t>
      </w:r>
    </w:p>
    <w:p w:rsidR="001E54C4" w:rsidRPr="00B7321F" w:rsidRDefault="001E54C4" w:rsidP="004D63A2">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4) Необходимо формировать и развивать у учащихся навык использования словарей и справочников по русскому языку, включённых в Национальный словарный корпус</w:t>
      </w:r>
      <w:r w:rsidR="00CB322A" w:rsidRPr="00B7321F">
        <w:rPr>
          <w:rFonts w:ascii="Times New Roman" w:eastAsia="Times New Roman" w:hAnsi="Times New Roman"/>
          <w:bCs/>
          <w:iCs/>
          <w:color w:val="000000"/>
          <w:sz w:val="24"/>
          <w:szCs w:val="24"/>
          <w:lang w:eastAsia="ru-RU"/>
        </w:rPr>
        <w:t>.</w:t>
      </w:r>
    </w:p>
    <w:p w:rsidR="001E54C4" w:rsidRPr="00B7321F" w:rsidRDefault="001E54C4" w:rsidP="004D63A2">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Анализ результатов основного государственного экзамена в 2025 году позволяет также дать учителям русского языка и литературы следующие рекомендации:</w:t>
      </w:r>
    </w:p>
    <w:p w:rsidR="001E54C4" w:rsidRPr="00B7321F" w:rsidRDefault="001E54C4" w:rsidP="004D63A2">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1) необходимо вести тренинговую работу для формирования умений адекватно воспринимать задание КИМа, работать с учениками над его пониманием, способностью точно отвечать на поставленный вопрос, выявлять авторскую позицию необходимо использовать обучение стратегиям смыслового чтения в рамках формирования УУД. На уроках русского языка целесообразно предусмотреть знакомство с языковыми средствами выражения авторской позиции, на уроках литературы – со специфическими приемами, свойственными литературному произведению, указаниями на художественную деталь, психологический портрет, пейзаж и т.д.;</w:t>
      </w:r>
    </w:p>
    <w:p w:rsidR="001E54C4" w:rsidRPr="00B7321F" w:rsidRDefault="001E54C4" w:rsidP="004D63A2">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2) в целом необходимо актуализировать и последовательно осуществлять практическую деятельность обучающихся над письменными работами по литературе, сочинениями разных видов и жанров в особенности, что содействует формированию важнейших базовых компетенций (выражающихся в способности выстраивать собственное содержательное, убедительное, аргументированное, логическое, стилистически безупречное высказывание по самым разным вопросам и проблемам, в том числе нравственно-этическим);</w:t>
      </w:r>
    </w:p>
    <w:p w:rsidR="001E54C4" w:rsidRPr="00B7321F" w:rsidRDefault="001E54C4" w:rsidP="004D63A2">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3) для формирования умений владеть различными видами обращения к тексту (пересказ, цитирование, отсылка к тексту) – предусмотреть корректировку рабочих программ как по литературе, так и по русскому языку в части формирования таких навыков речевой деятельности, как составление разных типов планов для пересказа (сжатого, подробного, выборочного, цитатного, вопросного и т.д.). Целесообразно вести читательские дневники с выписыванием наиболее интересных, важных мыслей, отражённых в литературном произведении;</w:t>
      </w:r>
    </w:p>
    <w:p w:rsidR="001E54C4" w:rsidRPr="00B7321F" w:rsidRDefault="001E54C4" w:rsidP="004D63A2">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4) для формирования умения подтверждать, иллюстрировать мысли, суждения текстом – использовать технологии проблемного обучения, развития критического мышления, организовывать на уроках дискуссии, предлагать для обсуждения разные точки зрения на то или иное произведение;</w:t>
      </w:r>
    </w:p>
    <w:p w:rsidR="001E54C4" w:rsidRPr="00B7321F" w:rsidRDefault="001E54C4" w:rsidP="004D63A2">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5) для формирования умения сопоставлять тексты художественных произведений в заданном направлении анализа – формировать навыки сравнительного анализа текстов как собственно литературоведческого приёма, так и как универсального учебного действия; составлять памятки с алгоритмом сравнительного анализа (произведений, персонажей, приёмов, средств выразительности и т.д.);</w:t>
      </w:r>
    </w:p>
    <w:p w:rsidR="001E54C4" w:rsidRPr="00B7321F" w:rsidRDefault="001E54C4" w:rsidP="004D63A2">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6) для формирования умения использовать в процессе анализа текста теоретико-литературные понятия – использовать метод анализа литературно-критических статей в указанном ракурсе, работу по редактуре собственных сочинений-рассуждений на литературную тему, составление интеллект-карт по данной теме. Особое внимание при этом необходимо уделить таким категориям, как метод, авторское сознание, замысел, род, жанр, стилевое своеобразие;</w:t>
      </w:r>
    </w:p>
    <w:p w:rsidR="001E54C4" w:rsidRPr="00B7321F" w:rsidRDefault="001E54C4" w:rsidP="004D63A2">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xml:space="preserve">7) для формирования умения соблюдать языковые нормы включать в языковой материал уроков русского языка примеры из сочинений по литературе (в том числе работ победителей федеральных и региональных творческих конкурсов, таких как Всероссийский конкурс сочинений, Всероссийский конкурс на лучшее </w:t>
      </w:r>
      <w:r w:rsidR="00932564" w:rsidRPr="00B7321F">
        <w:rPr>
          <w:rFonts w:ascii="Times New Roman" w:eastAsia="Times New Roman" w:hAnsi="Times New Roman"/>
          <w:bCs/>
          <w:iCs/>
          <w:color w:val="000000"/>
          <w:sz w:val="24"/>
          <w:szCs w:val="24"/>
          <w:lang w:eastAsia="ru-RU"/>
        </w:rPr>
        <w:t xml:space="preserve">сочинение о родной культуре на русском языке и лучшее </w:t>
      </w:r>
      <w:r w:rsidRPr="00B7321F">
        <w:rPr>
          <w:rFonts w:ascii="Times New Roman" w:eastAsia="Times New Roman" w:hAnsi="Times New Roman"/>
          <w:bCs/>
          <w:iCs/>
          <w:color w:val="000000"/>
          <w:sz w:val="24"/>
          <w:szCs w:val="24"/>
          <w:lang w:eastAsia="ru-RU"/>
        </w:rPr>
        <w:t>описание русской культуры на родном языке</w:t>
      </w:r>
      <w:r w:rsidR="00932564" w:rsidRPr="00B7321F">
        <w:rPr>
          <w:rFonts w:ascii="Times New Roman" w:eastAsia="Times New Roman" w:hAnsi="Times New Roman"/>
          <w:bCs/>
          <w:iCs/>
          <w:color w:val="000000"/>
          <w:sz w:val="24"/>
          <w:szCs w:val="24"/>
          <w:lang w:eastAsia="ru-RU"/>
        </w:rPr>
        <w:t xml:space="preserve">, Международный конкурс сочинений </w:t>
      </w:r>
      <w:r w:rsidR="00737418" w:rsidRPr="00B7321F">
        <w:rPr>
          <w:rFonts w:ascii="Times New Roman" w:eastAsia="Times New Roman" w:hAnsi="Times New Roman"/>
          <w:bCs/>
          <w:iCs/>
          <w:color w:val="000000"/>
          <w:sz w:val="24"/>
          <w:szCs w:val="24"/>
          <w:lang w:eastAsia="ru-RU"/>
        </w:rPr>
        <w:t>«</w:t>
      </w:r>
      <w:r w:rsidR="00932564" w:rsidRPr="00B7321F">
        <w:rPr>
          <w:rFonts w:ascii="Times New Roman" w:eastAsia="Times New Roman" w:hAnsi="Times New Roman"/>
          <w:bCs/>
          <w:iCs/>
          <w:color w:val="000000"/>
          <w:sz w:val="24"/>
          <w:szCs w:val="24"/>
          <w:lang w:eastAsia="ru-RU"/>
        </w:rPr>
        <w:t>Без срока давности</w:t>
      </w:r>
      <w:r w:rsidR="00737418" w:rsidRPr="00B7321F">
        <w:rPr>
          <w:rFonts w:ascii="Times New Roman" w:eastAsia="Times New Roman" w:hAnsi="Times New Roman"/>
          <w:bCs/>
          <w:iCs/>
          <w:color w:val="000000"/>
          <w:sz w:val="24"/>
          <w:szCs w:val="24"/>
          <w:lang w:eastAsia="ru-RU"/>
        </w:rPr>
        <w:t>»</w:t>
      </w:r>
      <w:r w:rsidR="00932564" w:rsidRPr="00B7321F">
        <w:rPr>
          <w:rFonts w:ascii="Times New Roman" w:eastAsia="Times New Roman" w:hAnsi="Times New Roman"/>
          <w:bCs/>
          <w:iCs/>
          <w:color w:val="000000"/>
          <w:sz w:val="24"/>
          <w:szCs w:val="24"/>
          <w:lang w:eastAsia="ru-RU"/>
        </w:rPr>
        <w:t xml:space="preserve"> и т.д.)</w:t>
      </w:r>
      <w:r w:rsidRPr="00B7321F">
        <w:rPr>
          <w:rFonts w:ascii="Times New Roman" w:eastAsia="Times New Roman" w:hAnsi="Times New Roman"/>
          <w:bCs/>
          <w:iCs/>
          <w:color w:val="000000"/>
          <w:sz w:val="24"/>
          <w:szCs w:val="24"/>
          <w:lang w:eastAsia="ru-RU"/>
        </w:rPr>
        <w:t xml:space="preserve"> с целью формирования навыков редактирования; организовывать работу по корректуре своих и чужих текстов. Необходимо согласовывать освоение курсов литературы и русского языка для обеспечения овладения всеми обучающимися нормами современного русского литературного языка (речевыми, орфографическими, пунктуационными, грамматическими);</w:t>
      </w:r>
    </w:p>
    <w:p w:rsidR="001E54C4" w:rsidRPr="00B7321F" w:rsidRDefault="001E54C4" w:rsidP="004D63A2">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8) предусмотреть систему попутного повторения в 9 классе ранее изученного материала. Повторение объединять с обобщением, что поможет обучающимся осознать общие жанровые и родовые черты произведений, которые изучаются в разных классах и написаны разными авторами, определять сквозные темы и мотивы как отечественной, так и мировой литературы;</w:t>
      </w:r>
    </w:p>
    <w:p w:rsidR="001E54C4" w:rsidRPr="00B7321F" w:rsidRDefault="001E54C4" w:rsidP="004D63A2">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В рамках работы методических объединений учителей русского языка и литературы рекомендуется уделить особое внимание следующим направлениям:</w:t>
      </w:r>
    </w:p>
    <w:p w:rsidR="001E54C4" w:rsidRPr="00B7321F" w:rsidRDefault="001E54C4" w:rsidP="004D63A2">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xml:space="preserve">- проанализировать результаты выполнения заданий ОГЭ по литературе в 2025 году, распространять положительный опыт работы педагогов по подготовке обучающихся к государственной итоговой аттестации по предмету </w:t>
      </w:r>
      <w:r w:rsidR="00737418" w:rsidRPr="00B7321F">
        <w:rPr>
          <w:rFonts w:ascii="Times New Roman" w:eastAsia="Times New Roman" w:hAnsi="Times New Roman"/>
          <w:bCs/>
          <w:iCs/>
          <w:color w:val="000000"/>
          <w:sz w:val="24"/>
          <w:szCs w:val="24"/>
          <w:lang w:eastAsia="ru-RU"/>
        </w:rPr>
        <w:t>«</w:t>
      </w:r>
      <w:r w:rsidRPr="00B7321F">
        <w:rPr>
          <w:rFonts w:ascii="Times New Roman" w:eastAsia="Times New Roman" w:hAnsi="Times New Roman"/>
          <w:bCs/>
          <w:iCs/>
          <w:color w:val="000000"/>
          <w:sz w:val="24"/>
          <w:szCs w:val="24"/>
          <w:lang w:eastAsia="ru-RU"/>
        </w:rPr>
        <w:t>Литература</w:t>
      </w:r>
      <w:r w:rsidR="00737418" w:rsidRPr="00B7321F">
        <w:rPr>
          <w:rFonts w:ascii="Times New Roman" w:eastAsia="Times New Roman" w:hAnsi="Times New Roman"/>
          <w:bCs/>
          <w:iCs/>
          <w:color w:val="000000"/>
          <w:sz w:val="24"/>
          <w:szCs w:val="24"/>
          <w:lang w:eastAsia="ru-RU"/>
        </w:rPr>
        <w:t>»</w:t>
      </w:r>
      <w:r w:rsidRPr="00B7321F">
        <w:rPr>
          <w:rFonts w:ascii="Times New Roman" w:eastAsia="Times New Roman" w:hAnsi="Times New Roman"/>
          <w:bCs/>
          <w:iCs/>
          <w:color w:val="000000"/>
          <w:sz w:val="24"/>
          <w:szCs w:val="24"/>
          <w:lang w:eastAsia="ru-RU"/>
        </w:rPr>
        <w:t>;</w:t>
      </w:r>
    </w:p>
    <w:p w:rsidR="001E54C4" w:rsidRPr="00B7321F" w:rsidRDefault="001E54C4" w:rsidP="004D63A2">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организовывать системную работу по подготовке школьников к ОГЭ: отрабатывать экзаменационный материал в рамках текущего общения с текстом изучаемых произведений;</w:t>
      </w:r>
    </w:p>
    <w:p w:rsidR="001E54C4" w:rsidRPr="00B7321F" w:rsidRDefault="001E54C4" w:rsidP="004D63A2">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формировать навыки медленного внимательного чтения полных текстов художественных произведений для последующего текстуального анализа;</w:t>
      </w:r>
    </w:p>
    <w:p w:rsidR="001E54C4" w:rsidRPr="00B7321F" w:rsidRDefault="001E54C4" w:rsidP="004D63A2">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активно расширять читательский кругозор обучающихся, в том числе за счет знакомства с зарубежной литературой, использования потенциала семейного чтения;</w:t>
      </w:r>
    </w:p>
    <w:p w:rsidR="001E54C4" w:rsidRPr="00B7321F" w:rsidRDefault="001E54C4" w:rsidP="004D63A2">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совершенствовать навыки анализа текста в его родо-жанровой специфике;</w:t>
      </w:r>
    </w:p>
    <w:p w:rsidR="001E54C4" w:rsidRPr="00B7321F" w:rsidRDefault="001E54C4" w:rsidP="004D63A2">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формировать у обучающихся умения выявлять в тексте изобразительно-выразительные средства языка и определять их художественные функции;</w:t>
      </w:r>
    </w:p>
    <w:p w:rsidR="001E54C4" w:rsidRPr="00B7321F" w:rsidRDefault="001E54C4" w:rsidP="004D63A2">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формировать культуру письменной речи обучающихся, оттачивать языковую зоркость в двух встречных направлениях: во-первых, через практику исправления конкретных ошибок, в том числе систематическое редактирование собственных ответов, во-вторых, через изучение механизмов возникновения типичных речевых, орфографических, пунктуационных, грамматических нарушений с разбором показательных примеров ошибок разных типов.</w:t>
      </w:r>
    </w:p>
    <w:p w:rsidR="001E54C4" w:rsidRPr="00B7321F" w:rsidRDefault="001E54C4" w:rsidP="004D63A2">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Часть 2 экзамена требует долгосрочной системной учебной подготовки в форме написания сочинения (в объеме не менее 150 слов), предполагающей умения в сжато-обобщенной форме дать аргументированный ответ на заданный вопрос.</w:t>
      </w:r>
    </w:p>
    <w:p w:rsidR="001E54C4" w:rsidRPr="00B7321F" w:rsidRDefault="001E54C4" w:rsidP="004D63A2">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В связи с этим учителям-словесникам необходимо оказывать содействие в работе МО по следующим направлениям:</w:t>
      </w:r>
    </w:p>
    <w:p w:rsidR="001E54C4" w:rsidRPr="00B7321F" w:rsidRDefault="001E54C4" w:rsidP="004D63A2">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xml:space="preserve">- оперативно знакомить с нормативными документами и методическими материалами на сайте ФИПИ (www.fipi.ru), документами, определяющими структуру и содержание КИМ ОГЭ текущего учебного года, </w:t>
      </w:r>
      <w:r w:rsidR="00737418" w:rsidRPr="00B7321F">
        <w:rPr>
          <w:rFonts w:ascii="Times New Roman" w:eastAsia="Times New Roman" w:hAnsi="Times New Roman"/>
          <w:bCs/>
          <w:iCs/>
          <w:color w:val="000000"/>
          <w:sz w:val="24"/>
          <w:szCs w:val="24"/>
          <w:lang w:eastAsia="ru-RU"/>
        </w:rPr>
        <w:t>«</w:t>
      </w:r>
      <w:r w:rsidRPr="00B7321F">
        <w:rPr>
          <w:rFonts w:ascii="Times New Roman" w:eastAsia="Times New Roman" w:hAnsi="Times New Roman"/>
          <w:bCs/>
          <w:iCs/>
          <w:color w:val="000000"/>
          <w:sz w:val="24"/>
          <w:szCs w:val="24"/>
          <w:lang w:eastAsia="ru-RU"/>
        </w:rPr>
        <w:t>Открытым банком заданий ОГЭ</w:t>
      </w:r>
      <w:r w:rsidR="00737418" w:rsidRPr="00B7321F">
        <w:rPr>
          <w:rFonts w:ascii="Times New Roman" w:eastAsia="Times New Roman" w:hAnsi="Times New Roman"/>
          <w:bCs/>
          <w:iCs/>
          <w:color w:val="000000"/>
          <w:sz w:val="24"/>
          <w:szCs w:val="24"/>
          <w:lang w:eastAsia="ru-RU"/>
        </w:rPr>
        <w:t>»</w:t>
      </w:r>
      <w:r w:rsidRPr="00B7321F">
        <w:rPr>
          <w:rFonts w:ascii="Times New Roman" w:eastAsia="Times New Roman" w:hAnsi="Times New Roman"/>
          <w:bCs/>
          <w:iCs/>
          <w:color w:val="000000"/>
          <w:sz w:val="24"/>
          <w:szCs w:val="24"/>
          <w:lang w:eastAsia="ru-RU"/>
        </w:rPr>
        <w:t>, методическими рекомендациями на основе анализа типичных ошибок участников ОГЭ прошлых лет;</w:t>
      </w:r>
    </w:p>
    <w:p w:rsidR="001E54C4" w:rsidRPr="00B7321F" w:rsidRDefault="001E54C4" w:rsidP="004D63A2">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использовать в преподавании литературы современные цифровые образовательные технологии (в форме тренингов, конструкторов, онлайн-квизов, образовательных квестов и т.д.) в целях оптимизации процесса обучения и активизации самостоятельной познавательной деятельности обучающихся;</w:t>
      </w:r>
    </w:p>
    <w:p w:rsidR="001E54C4" w:rsidRPr="00B7321F" w:rsidRDefault="001E54C4" w:rsidP="004D63A2">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способствовать формированию у обучающихся культуры письменной речи, используя различного рода академические издания справочников по стилистике, академические издания словарей (в том числе созданных на основе Национального корпуса русского языка);</w:t>
      </w:r>
    </w:p>
    <w:p w:rsidR="001E54C4" w:rsidRPr="00B7321F" w:rsidRDefault="001E54C4" w:rsidP="004D63A2">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формировать у обучающихся навыки самостоятельной работы с заданиями разного уровня сложности (в соответствии с видами заданий КИМ);</w:t>
      </w:r>
    </w:p>
    <w:p w:rsidR="001E54C4" w:rsidRPr="00B7321F" w:rsidRDefault="001E54C4" w:rsidP="004D63A2">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организовать индивидуально-дифференцированный подход и психологическую поддержку выпускников в процессе подготовки к ОГЭ по литературе;</w:t>
      </w:r>
    </w:p>
    <w:p w:rsidR="001E54C4" w:rsidRPr="00B7321F" w:rsidRDefault="001E54C4" w:rsidP="004D63A2">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организовывать занятия внеурочной деятельности для обучающихся с высокой мотивацией к изучению литературы (разработать дополнительные образовательные программы для углубленного изучения литературы, кружки, факультативы, индивидуальные занятия), практиковать приглашение на занятия ведущих специалистов по предмету, так как методика выполнения экзаменационных заданий по литературе имеет свою специфику;</w:t>
      </w:r>
    </w:p>
    <w:p w:rsidR="001E54C4" w:rsidRPr="00B7321F" w:rsidRDefault="001E54C4" w:rsidP="004D63A2">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применять в процессе подготовки к ОГЭ по литературе индивидуальные задания для обучающихся с последовательным повышением уровня сложности, работу в группах с разноуровневым составом с последующими взаимопроверкой и обсуждением, разноуровневые задания на всех этапах обучения, включая домашние задания, организацию исследовательской, проектной деятельности с обучающимися;</w:t>
      </w:r>
    </w:p>
    <w:p w:rsidR="001E54C4" w:rsidRPr="00B7321F" w:rsidRDefault="001E54C4" w:rsidP="004D63A2">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xml:space="preserve">- для педагогов образовательных организаций, выпускники которых показали низкие результаты, необходимо организовать прохождение курсов повышения квалификации (семинаров, вебинаров) по вопросам подготовки обучающихся к государственной итоговой аттестации по литературе по предлагаемой тематике: </w:t>
      </w:r>
      <w:r w:rsidR="00737418" w:rsidRPr="00B7321F">
        <w:rPr>
          <w:rFonts w:ascii="Times New Roman" w:eastAsia="Times New Roman" w:hAnsi="Times New Roman"/>
          <w:bCs/>
          <w:iCs/>
          <w:color w:val="000000"/>
          <w:sz w:val="24"/>
          <w:szCs w:val="24"/>
          <w:lang w:eastAsia="ru-RU"/>
        </w:rPr>
        <w:t>«</w:t>
      </w:r>
      <w:r w:rsidRPr="00B7321F">
        <w:rPr>
          <w:rFonts w:ascii="Times New Roman" w:eastAsia="Times New Roman" w:hAnsi="Times New Roman"/>
          <w:bCs/>
          <w:iCs/>
          <w:color w:val="000000"/>
          <w:sz w:val="24"/>
          <w:szCs w:val="24"/>
          <w:lang w:eastAsia="ru-RU"/>
        </w:rPr>
        <w:t>Методика формирования единых подходов к оценке результатов обучения по русскому языку и литературе</w:t>
      </w:r>
      <w:r w:rsidR="00737418" w:rsidRPr="00B7321F">
        <w:rPr>
          <w:rFonts w:ascii="Times New Roman" w:eastAsia="Times New Roman" w:hAnsi="Times New Roman"/>
          <w:bCs/>
          <w:iCs/>
          <w:color w:val="000000"/>
          <w:sz w:val="24"/>
          <w:szCs w:val="24"/>
          <w:lang w:eastAsia="ru-RU"/>
        </w:rPr>
        <w:t>»</w:t>
      </w:r>
      <w:r w:rsidRPr="00B7321F">
        <w:rPr>
          <w:rFonts w:ascii="Times New Roman" w:eastAsia="Times New Roman" w:hAnsi="Times New Roman"/>
          <w:bCs/>
          <w:iCs/>
          <w:color w:val="000000"/>
          <w:sz w:val="24"/>
          <w:szCs w:val="24"/>
          <w:lang w:eastAsia="ru-RU"/>
        </w:rPr>
        <w:t xml:space="preserve">, </w:t>
      </w:r>
      <w:r w:rsidR="00737418" w:rsidRPr="00B7321F">
        <w:rPr>
          <w:rFonts w:ascii="Times New Roman" w:eastAsia="Times New Roman" w:hAnsi="Times New Roman"/>
          <w:bCs/>
          <w:iCs/>
          <w:color w:val="000000"/>
          <w:sz w:val="24"/>
          <w:szCs w:val="24"/>
          <w:lang w:eastAsia="ru-RU"/>
        </w:rPr>
        <w:t>«</w:t>
      </w:r>
      <w:r w:rsidRPr="00B7321F">
        <w:rPr>
          <w:rFonts w:ascii="Times New Roman" w:eastAsia="Times New Roman" w:hAnsi="Times New Roman"/>
          <w:bCs/>
          <w:iCs/>
          <w:color w:val="000000"/>
          <w:sz w:val="24"/>
          <w:szCs w:val="24"/>
          <w:lang w:eastAsia="ru-RU"/>
        </w:rPr>
        <w:t>Повышение качества образовательных результатов по русскому языку и литературе на основе анализа оценочных процедур</w:t>
      </w:r>
      <w:r w:rsidR="00737418" w:rsidRPr="00B7321F">
        <w:rPr>
          <w:rFonts w:ascii="Times New Roman" w:eastAsia="Times New Roman" w:hAnsi="Times New Roman"/>
          <w:bCs/>
          <w:iCs/>
          <w:color w:val="000000"/>
          <w:sz w:val="24"/>
          <w:szCs w:val="24"/>
          <w:lang w:eastAsia="ru-RU"/>
        </w:rPr>
        <w:t>»</w:t>
      </w:r>
      <w:r w:rsidRPr="00B7321F">
        <w:rPr>
          <w:rFonts w:ascii="Times New Roman" w:eastAsia="Times New Roman" w:hAnsi="Times New Roman"/>
          <w:bCs/>
          <w:iCs/>
          <w:color w:val="000000"/>
          <w:sz w:val="24"/>
          <w:szCs w:val="24"/>
          <w:lang w:eastAsia="ru-RU"/>
        </w:rPr>
        <w:t>.</w:t>
      </w:r>
    </w:p>
    <w:p w:rsidR="001E54C4" w:rsidRPr="00B7321F" w:rsidRDefault="001E54C4" w:rsidP="004D63A2">
      <w:pPr>
        <w:pStyle w:val="a3"/>
        <w:spacing w:after="0"/>
        <w:ind w:left="0" w:firstLine="709"/>
        <w:jc w:val="both"/>
        <w:rPr>
          <w:rFonts w:ascii="Times New Roman" w:eastAsia="Times New Roman" w:hAnsi="Times New Roman"/>
          <w:bCs/>
          <w:iCs/>
          <w:color w:val="000000"/>
          <w:sz w:val="24"/>
          <w:szCs w:val="24"/>
          <w:lang w:eastAsia="ru-RU"/>
        </w:rPr>
      </w:pPr>
    </w:p>
    <w:p w:rsidR="00CB322A" w:rsidRPr="00FE68C3" w:rsidRDefault="00CB322A" w:rsidP="00CB322A">
      <w:pPr>
        <w:pStyle w:val="a3"/>
        <w:numPr>
          <w:ilvl w:val="0"/>
          <w:numId w:val="9"/>
        </w:numPr>
        <w:spacing w:after="0"/>
        <w:ind w:left="0" w:firstLine="709"/>
        <w:jc w:val="both"/>
        <w:rPr>
          <w:rFonts w:ascii="Times New Roman" w:eastAsia="Times New Roman" w:hAnsi="Times New Roman"/>
          <w:b/>
          <w:bCs/>
          <w:i/>
          <w:iCs/>
          <w:color w:val="000000"/>
          <w:sz w:val="24"/>
          <w:szCs w:val="24"/>
          <w:lang w:eastAsia="ru-RU"/>
        </w:rPr>
      </w:pPr>
      <w:r w:rsidRPr="00FE68C3">
        <w:rPr>
          <w:rFonts w:ascii="Times New Roman" w:eastAsia="Times New Roman" w:hAnsi="Times New Roman"/>
          <w:b/>
          <w:bCs/>
          <w:i/>
          <w:iCs/>
          <w:color w:val="000000"/>
          <w:sz w:val="24"/>
          <w:szCs w:val="24"/>
          <w:lang w:eastAsia="ru-RU"/>
        </w:rPr>
        <w:t>ИПК / ИРО, иным организациям, реализующим программы профессионального развития учителей</w:t>
      </w:r>
    </w:p>
    <w:p w:rsidR="001E54C4" w:rsidRPr="00B7321F" w:rsidRDefault="001E54C4" w:rsidP="004D63A2">
      <w:pPr>
        <w:pStyle w:val="a3"/>
        <w:spacing w:after="0"/>
        <w:ind w:left="0" w:firstLine="709"/>
        <w:jc w:val="both"/>
        <w:rPr>
          <w:rFonts w:ascii="Times New Roman" w:eastAsia="Times New Roman" w:hAnsi="Times New Roman"/>
          <w:b/>
          <w:bCs/>
          <w:iCs/>
          <w:color w:val="000000"/>
          <w:sz w:val="24"/>
          <w:szCs w:val="24"/>
          <w:lang w:eastAsia="ru-RU"/>
        </w:rPr>
      </w:pPr>
      <w:r w:rsidRPr="00B7321F">
        <w:rPr>
          <w:rFonts w:ascii="Times New Roman" w:eastAsia="Times New Roman" w:hAnsi="Times New Roman"/>
          <w:b/>
          <w:bCs/>
          <w:iCs/>
          <w:color w:val="000000"/>
          <w:sz w:val="24"/>
          <w:szCs w:val="24"/>
          <w:lang w:eastAsia="ru-RU"/>
        </w:rPr>
        <w:t>1) Организационно-методическая деятельность:</w:t>
      </w:r>
    </w:p>
    <w:p w:rsidR="001E54C4" w:rsidRPr="00B7321F" w:rsidRDefault="001E54C4" w:rsidP="004D63A2">
      <w:pPr>
        <w:pStyle w:val="Default"/>
        <w:spacing w:line="276" w:lineRule="auto"/>
        <w:ind w:firstLine="709"/>
        <w:jc w:val="both"/>
      </w:pPr>
      <w:r w:rsidRPr="00B7321F">
        <w:t>- анализ профессиональных дефицитов учителей русского языка и литературы, реализующих ФГОС ООО;</w:t>
      </w:r>
    </w:p>
    <w:p w:rsidR="001E54C4" w:rsidRPr="00B7321F" w:rsidRDefault="001E54C4" w:rsidP="004D63A2">
      <w:pPr>
        <w:pStyle w:val="Default"/>
        <w:spacing w:line="276" w:lineRule="auto"/>
        <w:ind w:firstLine="709"/>
        <w:jc w:val="both"/>
      </w:pPr>
      <w:r w:rsidRPr="00B7321F">
        <w:t>- выявление потребности в курсовой подготовке по актуальным вопросам преподавания литературы и ее организация;</w:t>
      </w:r>
    </w:p>
    <w:p w:rsidR="001E54C4" w:rsidRPr="00B7321F" w:rsidRDefault="001E54C4" w:rsidP="004D63A2">
      <w:pPr>
        <w:pStyle w:val="Default"/>
        <w:spacing w:line="276" w:lineRule="auto"/>
        <w:ind w:firstLine="709"/>
        <w:jc w:val="both"/>
      </w:pPr>
      <w:r w:rsidRPr="00B7321F">
        <w:t>- проектирование плана мероприятий с учителями русского языка и литературы по ликвидации профессиональных дефицитов, включая разработку и прохождение индивидуальных образовательных маршрутов;</w:t>
      </w:r>
    </w:p>
    <w:p w:rsidR="001E54C4" w:rsidRPr="00B7321F" w:rsidRDefault="001E54C4" w:rsidP="004D63A2">
      <w:pPr>
        <w:pStyle w:val="Default"/>
        <w:spacing w:line="276" w:lineRule="auto"/>
        <w:ind w:firstLine="709"/>
        <w:jc w:val="both"/>
      </w:pPr>
      <w:r w:rsidRPr="00B7321F">
        <w:t>- проектирование сопровождения профессиональной деятельности молодых специалистов (в том числе с использованием методического потенциала наставничества).</w:t>
      </w:r>
    </w:p>
    <w:p w:rsidR="001E54C4" w:rsidRPr="00B7321F" w:rsidRDefault="001E54C4" w:rsidP="004D63A2">
      <w:pPr>
        <w:pStyle w:val="a3"/>
        <w:spacing w:after="0"/>
        <w:ind w:left="0" w:firstLine="709"/>
        <w:jc w:val="both"/>
        <w:rPr>
          <w:rFonts w:ascii="Times New Roman" w:eastAsia="Times New Roman" w:hAnsi="Times New Roman"/>
          <w:b/>
          <w:bCs/>
          <w:iCs/>
          <w:color w:val="000000"/>
          <w:sz w:val="24"/>
          <w:szCs w:val="24"/>
          <w:lang w:eastAsia="ru-RU"/>
        </w:rPr>
      </w:pPr>
      <w:r w:rsidRPr="00B7321F">
        <w:rPr>
          <w:rFonts w:ascii="Times New Roman" w:eastAsia="Times New Roman" w:hAnsi="Times New Roman"/>
          <w:b/>
          <w:bCs/>
          <w:iCs/>
          <w:color w:val="000000"/>
          <w:sz w:val="24"/>
          <w:szCs w:val="24"/>
          <w:lang w:eastAsia="ru-RU"/>
        </w:rPr>
        <w:t>2)</w:t>
      </w:r>
      <w:r w:rsidRPr="00B7321F">
        <w:rPr>
          <w:rFonts w:ascii="Times New Roman" w:eastAsia="Times New Roman" w:hAnsi="Times New Roman"/>
          <w:b/>
          <w:bCs/>
          <w:iCs/>
          <w:color w:val="000000"/>
          <w:sz w:val="24"/>
          <w:szCs w:val="24"/>
          <w:lang w:val="en-US" w:eastAsia="ru-RU"/>
        </w:rPr>
        <w:t> </w:t>
      </w:r>
      <w:r w:rsidRPr="00B7321F">
        <w:rPr>
          <w:rFonts w:ascii="Times New Roman" w:eastAsia="Times New Roman" w:hAnsi="Times New Roman"/>
          <w:b/>
          <w:bCs/>
          <w:iCs/>
          <w:color w:val="000000"/>
          <w:sz w:val="24"/>
          <w:szCs w:val="24"/>
          <w:lang w:eastAsia="ru-RU"/>
        </w:rPr>
        <w:t>Информационно-методическая деятельность:</w:t>
      </w:r>
    </w:p>
    <w:p w:rsidR="001E54C4" w:rsidRPr="00B7321F" w:rsidRDefault="001E54C4" w:rsidP="004D63A2">
      <w:pPr>
        <w:pStyle w:val="Default"/>
        <w:spacing w:line="276" w:lineRule="auto"/>
        <w:ind w:firstLine="709"/>
        <w:jc w:val="both"/>
      </w:pPr>
      <w:r w:rsidRPr="00B7321F">
        <w:t>-</w:t>
      </w:r>
      <w:r w:rsidRPr="00B7321F">
        <w:rPr>
          <w:lang w:val="en-US"/>
        </w:rPr>
        <w:t> </w:t>
      </w:r>
      <w:r w:rsidRPr="00B7321F">
        <w:t>проведение семинаров (в том числе онлайн) и дополнительных консультаций по вопросам преподавания литературы и подготовки к ГИА-9 по литературе;</w:t>
      </w:r>
    </w:p>
    <w:p w:rsidR="001E54C4" w:rsidRPr="00B7321F" w:rsidRDefault="001E54C4" w:rsidP="004D63A2">
      <w:pPr>
        <w:pStyle w:val="Default"/>
        <w:spacing w:line="276" w:lineRule="auto"/>
        <w:ind w:firstLine="709"/>
        <w:jc w:val="both"/>
      </w:pPr>
      <w:r w:rsidRPr="00B7321F">
        <w:t>-</w:t>
      </w:r>
      <w:r w:rsidRPr="00B7321F">
        <w:rPr>
          <w:lang w:val="en-US"/>
        </w:rPr>
        <w:t> </w:t>
      </w:r>
      <w:r w:rsidRPr="00B7321F">
        <w:t>систематическая подготовка и публикация на официальном сайте ГАУ ДПО РО ИРО, в социальных сетях и в Telegram-канале материалов с ответами на вопросы учителей русского языка и литературы, связанные с ключевыми проблемами подготовки к ГИА-9 по литературе.</w:t>
      </w:r>
    </w:p>
    <w:p w:rsidR="001E54C4" w:rsidRPr="00B7321F" w:rsidRDefault="001E54C4" w:rsidP="004D63A2">
      <w:pPr>
        <w:pStyle w:val="a3"/>
        <w:spacing w:after="0"/>
        <w:ind w:left="0" w:firstLine="709"/>
        <w:jc w:val="both"/>
        <w:rPr>
          <w:rFonts w:ascii="Times New Roman" w:eastAsia="Times New Roman" w:hAnsi="Times New Roman"/>
          <w:b/>
          <w:bCs/>
          <w:iCs/>
          <w:color w:val="000000"/>
          <w:sz w:val="24"/>
          <w:szCs w:val="24"/>
          <w:lang w:eastAsia="ru-RU"/>
        </w:rPr>
      </w:pPr>
      <w:r w:rsidRPr="00B7321F">
        <w:rPr>
          <w:rFonts w:ascii="Times New Roman" w:eastAsia="Times New Roman" w:hAnsi="Times New Roman"/>
          <w:b/>
          <w:bCs/>
          <w:iCs/>
          <w:color w:val="000000"/>
          <w:sz w:val="24"/>
          <w:szCs w:val="24"/>
          <w:lang w:eastAsia="ru-RU"/>
        </w:rPr>
        <w:t>3)</w:t>
      </w:r>
      <w:r w:rsidRPr="00B7321F">
        <w:rPr>
          <w:rFonts w:ascii="Times New Roman" w:eastAsia="Times New Roman" w:hAnsi="Times New Roman"/>
          <w:b/>
          <w:bCs/>
          <w:iCs/>
          <w:color w:val="000000"/>
          <w:sz w:val="24"/>
          <w:szCs w:val="24"/>
          <w:lang w:val="en-US" w:eastAsia="ru-RU"/>
        </w:rPr>
        <w:t> </w:t>
      </w:r>
      <w:r w:rsidRPr="00B7321F">
        <w:rPr>
          <w:rFonts w:ascii="Times New Roman" w:eastAsia="Times New Roman" w:hAnsi="Times New Roman"/>
          <w:b/>
          <w:bCs/>
          <w:iCs/>
          <w:color w:val="000000"/>
          <w:sz w:val="24"/>
          <w:szCs w:val="24"/>
          <w:lang w:eastAsia="ru-RU"/>
        </w:rPr>
        <w:t>Методическое обеспечение процесса обучения литературе:</w:t>
      </w:r>
    </w:p>
    <w:p w:rsidR="001E54C4" w:rsidRPr="00B7321F" w:rsidRDefault="001E54C4" w:rsidP="004D63A2">
      <w:pPr>
        <w:pStyle w:val="Default"/>
        <w:spacing w:line="276" w:lineRule="auto"/>
        <w:ind w:firstLine="709"/>
        <w:jc w:val="both"/>
      </w:pPr>
      <w:r w:rsidRPr="00B7321F">
        <w:t>-</w:t>
      </w:r>
      <w:r w:rsidRPr="00B7321F">
        <w:rPr>
          <w:lang w:val="en-US"/>
        </w:rPr>
        <w:t> </w:t>
      </w:r>
      <w:r w:rsidRPr="00B7321F">
        <w:t>разработка учебных, научно-методических и дидактических материалов;</w:t>
      </w:r>
    </w:p>
    <w:p w:rsidR="001E54C4" w:rsidRPr="00B7321F" w:rsidRDefault="001E54C4" w:rsidP="004D63A2">
      <w:pPr>
        <w:pStyle w:val="Default"/>
        <w:spacing w:line="276" w:lineRule="auto"/>
        <w:ind w:firstLine="709"/>
        <w:jc w:val="both"/>
      </w:pPr>
      <w:r w:rsidRPr="00B7321F">
        <w:t>-</w:t>
      </w:r>
      <w:r w:rsidRPr="00B7321F">
        <w:rPr>
          <w:lang w:val="en-US"/>
        </w:rPr>
        <w:t> </w:t>
      </w:r>
      <w:r w:rsidRPr="00B7321F">
        <w:t>обеспечение высокого методического уровня проведения всех видов учебных занятий по литературе;</w:t>
      </w:r>
    </w:p>
    <w:p w:rsidR="001E54C4" w:rsidRPr="00B7321F" w:rsidRDefault="001E54C4" w:rsidP="004D63A2">
      <w:pPr>
        <w:pStyle w:val="Default"/>
        <w:spacing w:line="276" w:lineRule="auto"/>
        <w:ind w:firstLine="709"/>
        <w:jc w:val="both"/>
      </w:pPr>
      <w:r w:rsidRPr="00B7321F">
        <w:t>-</w:t>
      </w:r>
      <w:r w:rsidRPr="00B7321F">
        <w:rPr>
          <w:lang w:val="en-US"/>
        </w:rPr>
        <w:t> </w:t>
      </w:r>
      <w:r w:rsidRPr="00B7321F">
        <w:t>методическое сопровождение педагогов, имеющих профессиональные затруднения и дефициты в области преподавания литературы;</w:t>
      </w:r>
    </w:p>
    <w:p w:rsidR="001E54C4" w:rsidRPr="00B7321F" w:rsidRDefault="001E54C4" w:rsidP="004D63A2">
      <w:pPr>
        <w:pStyle w:val="Default"/>
        <w:spacing w:line="276" w:lineRule="auto"/>
        <w:ind w:firstLine="709"/>
        <w:jc w:val="both"/>
      </w:pPr>
      <w:r w:rsidRPr="00B7321F">
        <w:t>-</w:t>
      </w:r>
      <w:r w:rsidRPr="00B7321F">
        <w:rPr>
          <w:lang w:val="en-US"/>
        </w:rPr>
        <w:t> </w:t>
      </w:r>
      <w:r w:rsidRPr="00B7321F">
        <w:t xml:space="preserve">выявление, изучение, обобщение и распространение передового педагогического опыта </w:t>
      </w:r>
      <w:r w:rsidR="0095520A" w:rsidRPr="00B7321F">
        <w:t xml:space="preserve">Ростовской области </w:t>
      </w:r>
      <w:r w:rsidRPr="00B7321F">
        <w:t>в преподавании литературы, в том числе через официальный сайт ГАУ ДПО РО ИРО;</w:t>
      </w:r>
    </w:p>
    <w:p w:rsidR="001E54C4" w:rsidRPr="00B7321F" w:rsidRDefault="001E54C4" w:rsidP="004D63A2">
      <w:pPr>
        <w:pStyle w:val="Default"/>
        <w:spacing w:line="276" w:lineRule="auto"/>
        <w:ind w:firstLine="709"/>
        <w:jc w:val="both"/>
      </w:pPr>
      <w:r w:rsidRPr="00B7321F">
        <w:t>-</w:t>
      </w:r>
      <w:r w:rsidRPr="00B7321F">
        <w:rPr>
          <w:lang w:val="en-US"/>
        </w:rPr>
        <w:t> </w:t>
      </w:r>
      <w:r w:rsidRPr="00B7321F">
        <w:t>помощь педагогическим работникам в обобщении и презентации своего опыта работы в преподавании литературы;</w:t>
      </w:r>
    </w:p>
    <w:p w:rsidR="001E54C4" w:rsidRPr="00B7321F" w:rsidRDefault="001E54C4" w:rsidP="004D63A2">
      <w:pPr>
        <w:pStyle w:val="Default"/>
        <w:spacing w:line="276" w:lineRule="auto"/>
        <w:ind w:firstLine="709"/>
        <w:jc w:val="both"/>
      </w:pPr>
      <w:r w:rsidRPr="00B7321F">
        <w:t>-</w:t>
      </w:r>
      <w:r w:rsidRPr="00B7321F">
        <w:rPr>
          <w:lang w:val="en-US"/>
        </w:rPr>
        <w:t> </w:t>
      </w:r>
      <w:r w:rsidRPr="00B7321F">
        <w:t>повышение качества проведения учебных занятий по литературе на основе внедрения новых педагогических технологий;</w:t>
      </w:r>
    </w:p>
    <w:p w:rsidR="001E54C4" w:rsidRPr="00B7321F" w:rsidRDefault="001E54C4" w:rsidP="004D63A2">
      <w:pPr>
        <w:pStyle w:val="Default"/>
        <w:spacing w:line="276" w:lineRule="auto"/>
        <w:ind w:firstLine="709"/>
        <w:jc w:val="both"/>
      </w:pPr>
      <w:r w:rsidRPr="00B7321F">
        <w:t>-</w:t>
      </w:r>
      <w:r w:rsidRPr="00B7321F">
        <w:rPr>
          <w:lang w:val="en-US"/>
        </w:rPr>
        <w:t> </w:t>
      </w:r>
      <w:r w:rsidRPr="00B7321F">
        <w:t>анализ, апробация и внедрение нового методического обеспечения образовательного процесса по литературе;</w:t>
      </w:r>
    </w:p>
    <w:p w:rsidR="001E54C4" w:rsidRPr="00B7321F" w:rsidRDefault="001E54C4" w:rsidP="004D63A2">
      <w:pPr>
        <w:pStyle w:val="Default"/>
        <w:spacing w:line="276" w:lineRule="auto"/>
        <w:ind w:firstLine="709"/>
        <w:jc w:val="both"/>
      </w:pPr>
      <w:r w:rsidRPr="00B7321F">
        <w:t>-</w:t>
      </w:r>
      <w:r w:rsidRPr="00B7321F">
        <w:rPr>
          <w:lang w:val="en-US"/>
        </w:rPr>
        <w:t> </w:t>
      </w:r>
      <w:r w:rsidRPr="00B7321F">
        <w:t>организация взаимодействия с образовательными организациями с целью обмена опытом и передовыми технологиями в сфере преподавания литературы.</w:t>
      </w:r>
    </w:p>
    <w:p w:rsidR="00FE68C3" w:rsidRDefault="00FE68C3" w:rsidP="00CB322A">
      <w:pPr>
        <w:spacing w:line="276" w:lineRule="auto"/>
        <w:jc w:val="both"/>
        <w:rPr>
          <w:b/>
          <w:sz w:val="28"/>
          <w:szCs w:val="28"/>
        </w:rPr>
      </w:pPr>
    </w:p>
    <w:p w:rsidR="00FE68C3" w:rsidRDefault="00FE68C3" w:rsidP="00CB322A">
      <w:pPr>
        <w:spacing w:line="276" w:lineRule="auto"/>
        <w:jc w:val="both"/>
        <w:rPr>
          <w:b/>
          <w:sz w:val="28"/>
          <w:szCs w:val="28"/>
        </w:rPr>
      </w:pPr>
    </w:p>
    <w:p w:rsidR="001E54C4" w:rsidRPr="00B7321F" w:rsidRDefault="001E54C4" w:rsidP="00FE68C3">
      <w:pPr>
        <w:spacing w:line="276" w:lineRule="auto"/>
        <w:jc w:val="center"/>
        <w:rPr>
          <w:b/>
          <w:sz w:val="28"/>
          <w:szCs w:val="28"/>
        </w:rPr>
      </w:pPr>
      <w:r w:rsidRPr="00B7321F">
        <w:rPr>
          <w:b/>
          <w:sz w:val="28"/>
          <w:szCs w:val="28"/>
        </w:rPr>
        <w:t xml:space="preserve">Рекомендации для системы образования Ростовской области </w:t>
      </w:r>
      <w:r w:rsidR="00FE68C3">
        <w:rPr>
          <w:b/>
          <w:sz w:val="28"/>
          <w:szCs w:val="28"/>
        </w:rPr>
        <w:br/>
      </w:r>
      <w:r w:rsidRPr="00B7321F">
        <w:rPr>
          <w:b/>
          <w:sz w:val="28"/>
          <w:szCs w:val="28"/>
        </w:rPr>
        <w:t xml:space="preserve">по организации дифференцированного обучения предмету </w:t>
      </w:r>
      <w:r w:rsidR="00737418" w:rsidRPr="00B7321F">
        <w:rPr>
          <w:b/>
          <w:sz w:val="28"/>
          <w:szCs w:val="28"/>
        </w:rPr>
        <w:t>«</w:t>
      </w:r>
      <w:r w:rsidRPr="00B7321F">
        <w:rPr>
          <w:b/>
          <w:sz w:val="28"/>
          <w:szCs w:val="28"/>
        </w:rPr>
        <w:t>Литература</w:t>
      </w:r>
      <w:r w:rsidR="00737418" w:rsidRPr="00B7321F">
        <w:rPr>
          <w:b/>
          <w:sz w:val="28"/>
          <w:szCs w:val="28"/>
        </w:rPr>
        <w:t>»</w:t>
      </w:r>
      <w:r w:rsidRPr="00B7321F">
        <w:rPr>
          <w:b/>
          <w:sz w:val="28"/>
          <w:szCs w:val="28"/>
        </w:rPr>
        <w:t xml:space="preserve"> школьников с разными уровнями предметной подготовки</w:t>
      </w:r>
    </w:p>
    <w:p w:rsidR="001E54C4" w:rsidRPr="00B7321F" w:rsidRDefault="001E54C4" w:rsidP="00CB322A">
      <w:pPr>
        <w:spacing w:line="276" w:lineRule="auto"/>
        <w:ind w:firstLine="709"/>
        <w:jc w:val="both"/>
        <w:rPr>
          <w:color w:val="000000"/>
        </w:rPr>
      </w:pPr>
    </w:p>
    <w:p w:rsidR="001E54C4" w:rsidRPr="00FE68C3" w:rsidRDefault="001E54C4" w:rsidP="00CB322A">
      <w:pPr>
        <w:pStyle w:val="a3"/>
        <w:numPr>
          <w:ilvl w:val="0"/>
          <w:numId w:val="9"/>
        </w:numPr>
        <w:spacing w:after="0"/>
        <w:ind w:left="0" w:firstLine="709"/>
        <w:jc w:val="both"/>
        <w:rPr>
          <w:rFonts w:ascii="Times New Roman" w:eastAsia="Times New Roman" w:hAnsi="Times New Roman"/>
          <w:b/>
          <w:bCs/>
          <w:i/>
          <w:iCs/>
          <w:color w:val="000000"/>
          <w:sz w:val="24"/>
          <w:szCs w:val="24"/>
          <w:lang w:eastAsia="ru-RU"/>
        </w:rPr>
      </w:pPr>
      <w:r w:rsidRPr="00FE68C3">
        <w:rPr>
          <w:rFonts w:ascii="Times New Roman" w:eastAsia="Times New Roman" w:hAnsi="Times New Roman"/>
          <w:b/>
          <w:bCs/>
          <w:i/>
          <w:iCs/>
          <w:color w:val="000000"/>
          <w:sz w:val="24"/>
          <w:szCs w:val="24"/>
          <w:lang w:eastAsia="ru-RU"/>
        </w:rPr>
        <w:t>Учителям</w:t>
      </w:r>
    </w:p>
    <w:p w:rsidR="001E54C4" w:rsidRPr="00B7321F" w:rsidRDefault="001E54C4" w:rsidP="00CB322A">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Необходимо выстроить подготовку к экзамену с учетом индивидуальных особенностей обучающихся, дифференциации по уровню подготовки и ставить перед каждым ту цель, которую он может реализовать в соответствии с уровнем его подготовки, при этом опираясь на самооценку и устремления каждого.</w:t>
      </w:r>
    </w:p>
    <w:p w:rsidR="001E54C4" w:rsidRPr="00B7321F" w:rsidRDefault="001E54C4" w:rsidP="00CB322A">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xml:space="preserve">Для выпускников </w:t>
      </w:r>
      <w:r w:rsidRPr="00B7321F">
        <w:rPr>
          <w:rFonts w:ascii="Times New Roman" w:eastAsia="Times New Roman" w:hAnsi="Times New Roman"/>
          <w:b/>
          <w:bCs/>
          <w:iCs/>
          <w:color w:val="000000"/>
          <w:sz w:val="24"/>
          <w:szCs w:val="24"/>
          <w:lang w:eastAsia="ru-RU"/>
        </w:rPr>
        <w:t>с низким уровнем подготовки</w:t>
      </w:r>
      <w:r w:rsidRPr="00B7321F">
        <w:rPr>
          <w:rFonts w:ascii="Times New Roman" w:eastAsia="Times New Roman" w:hAnsi="Times New Roman"/>
          <w:bCs/>
          <w:iCs/>
          <w:color w:val="000000"/>
          <w:sz w:val="24"/>
          <w:szCs w:val="24"/>
          <w:lang w:eastAsia="ru-RU"/>
        </w:rPr>
        <w:t xml:space="preserve"> главной целью является преодоление минимальной границы, для чего им нужно выполнить как можно большее количество посильных заданий. При подготовке к экзамену таких обучающихся важно обратить внимание на следующие аспекты:</w:t>
      </w:r>
    </w:p>
    <w:p w:rsidR="001E54C4" w:rsidRPr="00B7321F" w:rsidRDefault="001E54C4" w:rsidP="00CB322A">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выполнение в режиме тренинга элементарных заданий базового уровня сложности;</w:t>
      </w:r>
    </w:p>
    <w:p w:rsidR="001E54C4" w:rsidRPr="00B7321F" w:rsidRDefault="001E54C4" w:rsidP="00CB322A">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написание развернутых ответов на вопросы, относящиеся к элементам содержания и художественной структуры произведений разных родов и жанров;</w:t>
      </w:r>
    </w:p>
    <w:p w:rsidR="001E54C4" w:rsidRPr="00B7321F" w:rsidRDefault="001E54C4" w:rsidP="00CB322A">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формирование умения анализировать формулировки тем сочинения, чтобы выбрать наиболее понятную и посильную, правильно определить ракурс ее раскрытия;</w:t>
      </w:r>
    </w:p>
    <w:p w:rsidR="001E54C4" w:rsidRPr="00B7321F" w:rsidRDefault="001E54C4" w:rsidP="00CB322A">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формирование умения формулировать главную мысль своего сочинения в соответствии с темой;</w:t>
      </w:r>
    </w:p>
    <w:p w:rsidR="001E54C4" w:rsidRPr="00B7321F" w:rsidRDefault="001E54C4" w:rsidP="00CB322A">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формирование умения подкреплять свои тезисы обращением к тексту литературного произведения, привлекая его на любом доступном уровне;</w:t>
      </w:r>
    </w:p>
    <w:p w:rsidR="001E54C4" w:rsidRPr="00B7321F" w:rsidRDefault="001E54C4" w:rsidP="00CB322A">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совершенствование культуры речи.</w:t>
      </w:r>
    </w:p>
    <w:p w:rsidR="001E54C4" w:rsidRPr="00B7321F" w:rsidRDefault="001E54C4" w:rsidP="00CB322A">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xml:space="preserve">Чтобы успешно подготовить к экзамену учеников </w:t>
      </w:r>
      <w:r w:rsidRPr="00B7321F">
        <w:rPr>
          <w:rFonts w:ascii="Times New Roman" w:eastAsia="Times New Roman" w:hAnsi="Times New Roman"/>
          <w:b/>
          <w:bCs/>
          <w:iCs/>
          <w:color w:val="000000"/>
          <w:sz w:val="24"/>
          <w:szCs w:val="24"/>
          <w:lang w:eastAsia="ru-RU"/>
        </w:rPr>
        <w:t>со средним уровнем мотивации</w:t>
      </w:r>
      <w:r w:rsidRPr="00B7321F">
        <w:rPr>
          <w:rFonts w:ascii="Times New Roman" w:eastAsia="Times New Roman" w:hAnsi="Times New Roman"/>
          <w:bCs/>
          <w:iCs/>
          <w:color w:val="000000"/>
          <w:sz w:val="24"/>
          <w:szCs w:val="24"/>
          <w:lang w:eastAsia="ru-RU"/>
        </w:rPr>
        <w:t>, важно обратить внимание на следующие направления работы:</w:t>
      </w:r>
    </w:p>
    <w:p w:rsidR="001E54C4" w:rsidRPr="00B7321F" w:rsidRDefault="001E54C4" w:rsidP="00CB322A">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совершенствование умения анализировать художественное произведение, в том числе фрагмент произведения, в заданном аспекте, не подменяя анализ пересказом или общими рассуждениями о содержании текста;</w:t>
      </w:r>
    </w:p>
    <w:p w:rsidR="001E54C4" w:rsidRPr="00B7321F" w:rsidRDefault="001E54C4" w:rsidP="00CB322A">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xml:space="preserve">- кропотливое </w:t>
      </w:r>
      <w:r w:rsidR="00737418" w:rsidRPr="00B7321F">
        <w:rPr>
          <w:rFonts w:ascii="Times New Roman" w:eastAsia="Times New Roman" w:hAnsi="Times New Roman"/>
          <w:bCs/>
          <w:iCs/>
          <w:color w:val="000000"/>
          <w:sz w:val="24"/>
          <w:szCs w:val="24"/>
          <w:lang w:eastAsia="ru-RU"/>
        </w:rPr>
        <w:t>«</w:t>
      </w:r>
      <w:r w:rsidRPr="00B7321F">
        <w:rPr>
          <w:rFonts w:ascii="Times New Roman" w:eastAsia="Times New Roman" w:hAnsi="Times New Roman"/>
          <w:bCs/>
          <w:iCs/>
          <w:color w:val="000000"/>
          <w:sz w:val="24"/>
          <w:szCs w:val="24"/>
          <w:lang w:eastAsia="ru-RU"/>
        </w:rPr>
        <w:t>медленное</w:t>
      </w:r>
      <w:r w:rsidR="00737418" w:rsidRPr="00B7321F">
        <w:rPr>
          <w:rFonts w:ascii="Times New Roman" w:eastAsia="Times New Roman" w:hAnsi="Times New Roman"/>
          <w:bCs/>
          <w:iCs/>
          <w:color w:val="000000"/>
          <w:sz w:val="24"/>
          <w:szCs w:val="24"/>
          <w:lang w:eastAsia="ru-RU"/>
        </w:rPr>
        <w:t>»</w:t>
      </w:r>
      <w:r w:rsidRPr="00B7321F">
        <w:rPr>
          <w:rFonts w:ascii="Times New Roman" w:eastAsia="Times New Roman" w:hAnsi="Times New Roman"/>
          <w:bCs/>
          <w:iCs/>
          <w:color w:val="000000"/>
          <w:sz w:val="24"/>
          <w:szCs w:val="24"/>
          <w:lang w:eastAsia="ru-RU"/>
        </w:rPr>
        <w:t xml:space="preserve"> чтение художественных произведений, входящих в кодификатор, и заучивание лирических стихотворений;</w:t>
      </w:r>
    </w:p>
    <w:p w:rsidR="001E54C4" w:rsidRPr="00B7321F" w:rsidRDefault="001E54C4" w:rsidP="00CB322A">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чтение лирических стихотворений, не входящих в кодификатор, но принадлежащих упомянутым в нём авторам разных эпох;</w:t>
      </w:r>
    </w:p>
    <w:p w:rsidR="001E54C4" w:rsidRPr="00B7321F" w:rsidRDefault="001E54C4" w:rsidP="00CB322A">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формирование навыков использования комментариев, примечаний, других информационных материалов, способствующих полноценному пониманию текста художественного произведения, насыщенного реалиями других эпох (в том числе обращение к информационным ресурсам);</w:t>
      </w:r>
    </w:p>
    <w:p w:rsidR="001E54C4" w:rsidRPr="00B7321F" w:rsidRDefault="001E54C4" w:rsidP="00CB322A">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развитие умения аргументировать свои суждения примерами из художественного произведения;</w:t>
      </w:r>
    </w:p>
    <w:p w:rsidR="001E54C4" w:rsidRPr="00B7321F" w:rsidRDefault="001E54C4" w:rsidP="00CB322A">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совершенствование логических умений и навыков, обучение правилам построения ответа на задание, связанное со сравнением художественных текстов, на основе выявления черт сходства и различия сопоставляемых произведений;</w:t>
      </w:r>
    </w:p>
    <w:p w:rsidR="001E54C4" w:rsidRPr="00B7321F" w:rsidRDefault="001E54C4" w:rsidP="00CB322A">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повышение уровня речевой культуры;</w:t>
      </w:r>
    </w:p>
    <w:p w:rsidR="001E54C4" w:rsidRPr="00B7321F" w:rsidRDefault="001E54C4" w:rsidP="00CB322A">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обучение редактированию развернутых ответов по замечаниям, сделанным учителем.</w:t>
      </w:r>
    </w:p>
    <w:p w:rsidR="001E54C4" w:rsidRPr="00B7321F" w:rsidRDefault="001E54C4" w:rsidP="00CB322A">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
          <w:bCs/>
          <w:iCs/>
          <w:color w:val="000000"/>
          <w:sz w:val="24"/>
          <w:szCs w:val="24"/>
          <w:lang w:eastAsia="ru-RU"/>
        </w:rPr>
        <w:t>Для обучающихся с хорошей и отличной подготовкой</w:t>
      </w:r>
      <w:r w:rsidRPr="00B7321F">
        <w:rPr>
          <w:rFonts w:ascii="Times New Roman" w:eastAsia="Times New Roman" w:hAnsi="Times New Roman"/>
          <w:bCs/>
          <w:iCs/>
          <w:color w:val="000000"/>
          <w:sz w:val="24"/>
          <w:szCs w:val="24"/>
          <w:lang w:eastAsia="ru-RU"/>
        </w:rPr>
        <w:t>, претендующих на высокие баллы, особенно актуальны следующие направления работы (при условии, что они овладели также умениями и навыками, описанными выше):</w:t>
      </w:r>
    </w:p>
    <w:p w:rsidR="001E54C4" w:rsidRPr="00B7321F" w:rsidRDefault="001E54C4" w:rsidP="00CB322A">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активное расширение читательского кругозора, в том числе за счет знакомства с новейшей литературой; чтение и осмысление художественных произведений, в том числе лирических, не входящих в кодификатор;</w:t>
      </w:r>
    </w:p>
    <w:p w:rsidR="001E54C4" w:rsidRPr="00B7321F" w:rsidRDefault="001E54C4" w:rsidP="00CB322A">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форми</w:t>
      </w:r>
      <w:r w:rsidR="00FF2A94" w:rsidRPr="00B7321F">
        <w:rPr>
          <w:rFonts w:ascii="Times New Roman" w:eastAsia="Times New Roman" w:hAnsi="Times New Roman"/>
          <w:bCs/>
          <w:iCs/>
          <w:color w:val="000000"/>
          <w:sz w:val="24"/>
          <w:szCs w:val="24"/>
          <w:lang w:eastAsia="ru-RU"/>
        </w:rPr>
        <w:t>рование навыков медленного пристального</w:t>
      </w:r>
      <w:r w:rsidR="0095520A" w:rsidRPr="00B7321F">
        <w:rPr>
          <w:rFonts w:ascii="Times New Roman" w:eastAsia="Times New Roman" w:hAnsi="Times New Roman"/>
          <w:bCs/>
          <w:iCs/>
          <w:color w:val="000000"/>
          <w:sz w:val="24"/>
          <w:szCs w:val="24"/>
          <w:lang w:eastAsia="ru-RU"/>
        </w:rPr>
        <w:t xml:space="preserve"> чтения </w:t>
      </w:r>
      <w:r w:rsidRPr="00B7321F">
        <w:rPr>
          <w:rFonts w:ascii="Times New Roman" w:eastAsia="Times New Roman" w:hAnsi="Times New Roman"/>
          <w:bCs/>
          <w:iCs/>
          <w:color w:val="000000"/>
          <w:sz w:val="24"/>
          <w:szCs w:val="24"/>
          <w:lang w:eastAsia="ru-RU"/>
        </w:rPr>
        <w:t>полных текстов художественных произведений для последующего текстуального анализа;</w:t>
      </w:r>
    </w:p>
    <w:p w:rsidR="001E54C4" w:rsidRPr="00B7321F" w:rsidRDefault="001E54C4" w:rsidP="00CB322A">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создание условий для свободного владения большим объёмом цитатного материала;</w:t>
      </w:r>
    </w:p>
    <w:p w:rsidR="001E54C4" w:rsidRPr="00B7321F" w:rsidRDefault="001E54C4" w:rsidP="00CB322A">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развитие умения интерпретировать нез</w:t>
      </w:r>
      <w:r w:rsidR="0095520A" w:rsidRPr="00B7321F">
        <w:rPr>
          <w:rFonts w:ascii="Times New Roman" w:eastAsia="Times New Roman" w:hAnsi="Times New Roman"/>
          <w:bCs/>
          <w:iCs/>
          <w:color w:val="000000"/>
          <w:sz w:val="24"/>
          <w:szCs w:val="24"/>
          <w:lang w:eastAsia="ru-RU"/>
        </w:rPr>
        <w:t>накомое художественное произведение или фрагмент произведения</w:t>
      </w:r>
      <w:r w:rsidRPr="00B7321F">
        <w:rPr>
          <w:rFonts w:ascii="Times New Roman" w:eastAsia="Times New Roman" w:hAnsi="Times New Roman"/>
          <w:bCs/>
          <w:iCs/>
          <w:color w:val="000000"/>
          <w:sz w:val="24"/>
          <w:szCs w:val="24"/>
          <w:lang w:eastAsia="ru-RU"/>
        </w:rPr>
        <w:t>;</w:t>
      </w:r>
    </w:p>
    <w:p w:rsidR="001E54C4" w:rsidRPr="00B7321F" w:rsidRDefault="001E54C4" w:rsidP="00CB322A">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освоение алгоритма сопоставле</w:t>
      </w:r>
      <w:r w:rsidR="0095520A" w:rsidRPr="00B7321F">
        <w:rPr>
          <w:rFonts w:ascii="Times New Roman" w:eastAsia="Times New Roman" w:hAnsi="Times New Roman"/>
          <w:bCs/>
          <w:iCs/>
          <w:color w:val="000000"/>
          <w:sz w:val="24"/>
          <w:szCs w:val="24"/>
          <w:lang w:eastAsia="ru-RU"/>
        </w:rPr>
        <w:t>ния произведений</w:t>
      </w:r>
      <w:r w:rsidRPr="00B7321F">
        <w:rPr>
          <w:rFonts w:ascii="Times New Roman" w:eastAsia="Times New Roman" w:hAnsi="Times New Roman"/>
          <w:bCs/>
          <w:iCs/>
          <w:color w:val="000000"/>
          <w:sz w:val="24"/>
          <w:szCs w:val="24"/>
          <w:lang w:eastAsia="ru-RU"/>
        </w:rPr>
        <w:t>;</w:t>
      </w:r>
    </w:p>
    <w:p w:rsidR="001E54C4" w:rsidRPr="00B7321F" w:rsidRDefault="001E54C4" w:rsidP="00CB322A">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совершенствование навыков анализа текста в его родо-жанровой специфике;</w:t>
      </w:r>
    </w:p>
    <w:p w:rsidR="001E54C4" w:rsidRPr="00B7321F" w:rsidRDefault="001E54C4" w:rsidP="00CB322A">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формирование умений выявлять в тексте изобразительно-выразительные средства и определять их художественные функции, а также использовать соответствующие понятия для анализа литературного произведения;</w:t>
      </w:r>
    </w:p>
    <w:p w:rsidR="001E54C4" w:rsidRPr="00B7321F" w:rsidRDefault="001E54C4" w:rsidP="00CB322A">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обучение написанию сочинения на литературную тему; обучение написанию сочинений разных жанров;</w:t>
      </w:r>
    </w:p>
    <w:p w:rsidR="001E54C4" w:rsidRPr="00B7321F" w:rsidRDefault="001E54C4" w:rsidP="00CB322A">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xml:space="preserve">- подготовка к участию в творческих конкурсах, предполагающих создание развёрнутого письменного высказывания в форме сочинения (Всероссийский конкурс сочинений, Всероссийский конкурс сочинений </w:t>
      </w:r>
      <w:r w:rsidR="00737418" w:rsidRPr="00B7321F">
        <w:rPr>
          <w:rFonts w:ascii="Times New Roman" w:eastAsia="Times New Roman" w:hAnsi="Times New Roman"/>
          <w:bCs/>
          <w:iCs/>
          <w:color w:val="000000"/>
          <w:sz w:val="24"/>
          <w:szCs w:val="24"/>
          <w:lang w:eastAsia="ru-RU"/>
        </w:rPr>
        <w:t>«</w:t>
      </w:r>
      <w:r w:rsidRPr="00B7321F">
        <w:rPr>
          <w:rFonts w:ascii="Times New Roman" w:eastAsia="Times New Roman" w:hAnsi="Times New Roman"/>
          <w:bCs/>
          <w:iCs/>
          <w:color w:val="000000"/>
          <w:sz w:val="24"/>
          <w:szCs w:val="24"/>
          <w:lang w:eastAsia="ru-RU"/>
        </w:rPr>
        <w:t>Без срока давности</w:t>
      </w:r>
      <w:r w:rsidR="00737418" w:rsidRPr="00B7321F">
        <w:rPr>
          <w:rFonts w:ascii="Times New Roman" w:eastAsia="Times New Roman" w:hAnsi="Times New Roman"/>
          <w:bCs/>
          <w:iCs/>
          <w:color w:val="000000"/>
          <w:sz w:val="24"/>
          <w:szCs w:val="24"/>
          <w:lang w:eastAsia="ru-RU"/>
        </w:rPr>
        <w:t>»</w:t>
      </w:r>
      <w:r w:rsidRPr="00B7321F">
        <w:rPr>
          <w:rFonts w:ascii="Times New Roman" w:eastAsia="Times New Roman" w:hAnsi="Times New Roman"/>
          <w:bCs/>
          <w:iCs/>
          <w:color w:val="000000"/>
          <w:sz w:val="24"/>
          <w:szCs w:val="24"/>
          <w:lang w:eastAsia="ru-RU"/>
        </w:rPr>
        <w:t xml:space="preserve">, региональный конкурс </w:t>
      </w:r>
      <w:r w:rsidR="00737418" w:rsidRPr="00B7321F">
        <w:rPr>
          <w:rFonts w:ascii="Times New Roman" w:eastAsia="Times New Roman" w:hAnsi="Times New Roman"/>
          <w:bCs/>
          <w:iCs/>
          <w:color w:val="000000"/>
          <w:sz w:val="24"/>
          <w:szCs w:val="24"/>
          <w:lang w:eastAsia="ru-RU"/>
        </w:rPr>
        <w:t>«</w:t>
      </w:r>
      <w:r w:rsidRPr="00B7321F">
        <w:rPr>
          <w:rFonts w:ascii="Times New Roman" w:eastAsia="Times New Roman" w:hAnsi="Times New Roman"/>
          <w:bCs/>
          <w:iCs/>
          <w:color w:val="000000"/>
          <w:sz w:val="24"/>
          <w:szCs w:val="24"/>
          <w:lang w:eastAsia="ru-RU"/>
        </w:rPr>
        <w:t>Юный журналист Дона</w:t>
      </w:r>
      <w:r w:rsidR="00737418" w:rsidRPr="00B7321F">
        <w:rPr>
          <w:rFonts w:ascii="Times New Roman" w:eastAsia="Times New Roman" w:hAnsi="Times New Roman"/>
          <w:bCs/>
          <w:iCs/>
          <w:color w:val="000000"/>
          <w:sz w:val="24"/>
          <w:szCs w:val="24"/>
          <w:lang w:eastAsia="ru-RU"/>
        </w:rPr>
        <w:t>»</w:t>
      </w:r>
      <w:r w:rsidRPr="00B7321F">
        <w:rPr>
          <w:rFonts w:ascii="Times New Roman" w:eastAsia="Times New Roman" w:hAnsi="Times New Roman"/>
          <w:bCs/>
          <w:iCs/>
          <w:color w:val="000000"/>
          <w:sz w:val="24"/>
          <w:szCs w:val="24"/>
          <w:lang w:eastAsia="ru-RU"/>
        </w:rPr>
        <w:t xml:space="preserve"> и др.), для совершенствования навыков написания сочинений;</w:t>
      </w:r>
    </w:p>
    <w:p w:rsidR="001E54C4" w:rsidRPr="00B7321F" w:rsidRDefault="001E54C4" w:rsidP="00CB322A">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формирование языковой зоркости, умения редактировать собственный ответ; совершенствование письменной речи.</w:t>
      </w:r>
    </w:p>
    <w:p w:rsidR="001E54C4" w:rsidRDefault="001E54C4" w:rsidP="00CB322A">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xml:space="preserve">При дифференцированной работе с каждой из групп школьников учителю нужно активно использовать актуальные дидактические и контрольные материалы, ресурсы </w:t>
      </w:r>
      <w:r w:rsidR="00FF2A94" w:rsidRPr="00B7321F">
        <w:rPr>
          <w:rFonts w:ascii="Times New Roman" w:eastAsia="Times New Roman" w:hAnsi="Times New Roman"/>
          <w:bCs/>
          <w:iCs/>
          <w:color w:val="000000"/>
          <w:sz w:val="24"/>
          <w:szCs w:val="24"/>
          <w:lang w:eastAsia="ru-RU"/>
        </w:rPr>
        <w:t xml:space="preserve">ИСМО РАО, </w:t>
      </w:r>
      <w:r w:rsidRPr="00B7321F">
        <w:rPr>
          <w:rFonts w:ascii="Times New Roman" w:eastAsia="Times New Roman" w:hAnsi="Times New Roman"/>
          <w:bCs/>
          <w:iCs/>
          <w:color w:val="000000"/>
          <w:sz w:val="24"/>
          <w:szCs w:val="24"/>
          <w:lang w:eastAsia="ru-RU"/>
        </w:rPr>
        <w:t xml:space="preserve">ФГБНУ </w:t>
      </w:r>
      <w:r w:rsidR="00737418" w:rsidRPr="00B7321F">
        <w:rPr>
          <w:rFonts w:ascii="Times New Roman" w:eastAsia="Times New Roman" w:hAnsi="Times New Roman"/>
          <w:bCs/>
          <w:iCs/>
          <w:color w:val="000000"/>
          <w:sz w:val="24"/>
          <w:szCs w:val="24"/>
          <w:lang w:eastAsia="ru-RU"/>
        </w:rPr>
        <w:t>«</w:t>
      </w:r>
      <w:r w:rsidRPr="00B7321F">
        <w:rPr>
          <w:rFonts w:ascii="Times New Roman" w:eastAsia="Times New Roman" w:hAnsi="Times New Roman"/>
          <w:bCs/>
          <w:iCs/>
          <w:color w:val="000000"/>
          <w:sz w:val="24"/>
          <w:szCs w:val="24"/>
          <w:lang w:eastAsia="ru-RU"/>
        </w:rPr>
        <w:t>ФИПИ</w:t>
      </w:r>
      <w:r w:rsidR="00737418" w:rsidRPr="00B7321F">
        <w:rPr>
          <w:rFonts w:ascii="Times New Roman" w:eastAsia="Times New Roman" w:hAnsi="Times New Roman"/>
          <w:bCs/>
          <w:iCs/>
          <w:color w:val="000000"/>
          <w:sz w:val="24"/>
          <w:szCs w:val="24"/>
          <w:lang w:eastAsia="ru-RU"/>
        </w:rPr>
        <w:t>»</w:t>
      </w:r>
      <w:r w:rsidRPr="00B7321F">
        <w:rPr>
          <w:rFonts w:ascii="Times New Roman" w:eastAsia="Times New Roman" w:hAnsi="Times New Roman"/>
          <w:bCs/>
          <w:iCs/>
          <w:color w:val="000000"/>
          <w:sz w:val="24"/>
          <w:szCs w:val="24"/>
          <w:lang w:eastAsia="ru-RU"/>
        </w:rPr>
        <w:t>, РЭШ, различные способы проверки знаний, умений и навыков обучающихся, критериальный подход к оценке их творческих работ. В работе учителя-словесника должна быть продумана индивидуальная траектория обучения для каждого ученика, осуществлено формирующее оценивание в процессе изучения предмета, что позволит в совокупности с личностно ориентированными методами обучения языку и реализацией уровневого подхода добиться более высоких результатов обучения литературе.</w:t>
      </w:r>
    </w:p>
    <w:p w:rsidR="00FE68C3" w:rsidRPr="00B7321F" w:rsidRDefault="00FE68C3" w:rsidP="00CB322A">
      <w:pPr>
        <w:pStyle w:val="a3"/>
        <w:spacing w:after="0"/>
        <w:ind w:left="0" w:firstLine="709"/>
        <w:jc w:val="both"/>
        <w:rPr>
          <w:rFonts w:ascii="Times New Roman" w:eastAsia="Times New Roman" w:hAnsi="Times New Roman"/>
          <w:bCs/>
          <w:iCs/>
          <w:color w:val="000000"/>
          <w:sz w:val="24"/>
          <w:szCs w:val="24"/>
          <w:lang w:eastAsia="ru-RU"/>
        </w:rPr>
      </w:pPr>
    </w:p>
    <w:p w:rsidR="001E54C4" w:rsidRPr="00FE68C3" w:rsidRDefault="001E54C4" w:rsidP="00CB322A">
      <w:pPr>
        <w:pStyle w:val="a3"/>
        <w:numPr>
          <w:ilvl w:val="0"/>
          <w:numId w:val="9"/>
        </w:numPr>
        <w:spacing w:after="0"/>
        <w:ind w:left="0" w:firstLine="709"/>
        <w:jc w:val="both"/>
        <w:rPr>
          <w:rFonts w:ascii="Times New Roman" w:eastAsia="Times New Roman" w:hAnsi="Times New Roman"/>
          <w:b/>
          <w:bCs/>
          <w:i/>
          <w:iCs/>
          <w:color w:val="000000"/>
          <w:sz w:val="24"/>
          <w:szCs w:val="24"/>
          <w:lang w:eastAsia="ru-RU"/>
        </w:rPr>
      </w:pPr>
      <w:r w:rsidRPr="00FE68C3">
        <w:rPr>
          <w:rFonts w:ascii="Times New Roman" w:eastAsia="Times New Roman" w:hAnsi="Times New Roman"/>
          <w:b/>
          <w:bCs/>
          <w:i/>
          <w:iCs/>
          <w:color w:val="000000"/>
          <w:sz w:val="24"/>
          <w:szCs w:val="24"/>
          <w:lang w:eastAsia="ru-RU"/>
        </w:rPr>
        <w:t xml:space="preserve">Рекомендации по работе методических объединений учителей-словесников по подготовке к ГИА-9 по предмету </w:t>
      </w:r>
      <w:r w:rsidR="00737418" w:rsidRPr="00FE68C3">
        <w:rPr>
          <w:rFonts w:ascii="Times New Roman" w:eastAsia="Times New Roman" w:hAnsi="Times New Roman"/>
          <w:b/>
          <w:bCs/>
          <w:i/>
          <w:iCs/>
          <w:color w:val="000000"/>
          <w:sz w:val="24"/>
          <w:szCs w:val="24"/>
          <w:lang w:eastAsia="ru-RU"/>
        </w:rPr>
        <w:t>«</w:t>
      </w:r>
      <w:r w:rsidRPr="00FE68C3">
        <w:rPr>
          <w:rFonts w:ascii="Times New Roman" w:eastAsia="Times New Roman" w:hAnsi="Times New Roman"/>
          <w:b/>
          <w:bCs/>
          <w:i/>
          <w:iCs/>
          <w:color w:val="000000"/>
          <w:sz w:val="24"/>
          <w:szCs w:val="24"/>
          <w:lang w:eastAsia="ru-RU"/>
        </w:rPr>
        <w:t>Литература</w:t>
      </w:r>
      <w:r w:rsidR="00737418" w:rsidRPr="00FE68C3">
        <w:rPr>
          <w:rFonts w:ascii="Times New Roman" w:eastAsia="Times New Roman" w:hAnsi="Times New Roman"/>
          <w:b/>
          <w:bCs/>
          <w:i/>
          <w:iCs/>
          <w:color w:val="000000"/>
          <w:sz w:val="24"/>
          <w:szCs w:val="24"/>
          <w:lang w:eastAsia="ru-RU"/>
        </w:rPr>
        <w:t>»</w:t>
      </w:r>
    </w:p>
    <w:p w:rsidR="001E54C4" w:rsidRPr="00B7321F" w:rsidRDefault="001E54C4" w:rsidP="00CB322A">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Рекомендации руководителям районных и городских методических объединений:</w:t>
      </w:r>
    </w:p>
    <w:p w:rsidR="001E54C4" w:rsidRPr="00B7321F" w:rsidRDefault="001E54C4" w:rsidP="00CB322A">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включить в план работы ан</w:t>
      </w:r>
      <w:r w:rsidR="00932564" w:rsidRPr="00B7321F">
        <w:rPr>
          <w:rFonts w:ascii="Times New Roman" w:eastAsia="Times New Roman" w:hAnsi="Times New Roman"/>
          <w:bCs/>
          <w:iCs/>
          <w:color w:val="000000"/>
          <w:sz w:val="24"/>
          <w:szCs w:val="24"/>
          <w:lang w:eastAsia="ru-RU"/>
        </w:rPr>
        <w:t>ализ результатов экзамена в 2025</w:t>
      </w:r>
      <w:r w:rsidRPr="00B7321F">
        <w:rPr>
          <w:rFonts w:ascii="Times New Roman" w:eastAsia="Times New Roman" w:hAnsi="Times New Roman"/>
          <w:bCs/>
          <w:iCs/>
          <w:color w:val="000000"/>
          <w:sz w:val="24"/>
          <w:szCs w:val="24"/>
          <w:lang w:eastAsia="ru-RU"/>
        </w:rPr>
        <w:t xml:space="preserve"> году;</w:t>
      </w:r>
    </w:p>
    <w:p w:rsidR="001E54C4" w:rsidRPr="00B7321F" w:rsidRDefault="001E54C4" w:rsidP="00CB322A">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xml:space="preserve">- запланировать заседания МО, посвященные проблемам подготовки выпускников к ОГЭ по литературе: </w:t>
      </w:r>
      <w:r w:rsidR="00737418" w:rsidRPr="00B7321F">
        <w:rPr>
          <w:rFonts w:ascii="Times New Roman" w:eastAsia="Times New Roman" w:hAnsi="Times New Roman"/>
          <w:bCs/>
          <w:iCs/>
          <w:color w:val="000000"/>
          <w:sz w:val="24"/>
          <w:szCs w:val="24"/>
          <w:lang w:eastAsia="ru-RU"/>
        </w:rPr>
        <w:t>«</w:t>
      </w:r>
      <w:r w:rsidRPr="00B7321F">
        <w:rPr>
          <w:rFonts w:ascii="Times New Roman" w:eastAsia="Times New Roman" w:hAnsi="Times New Roman"/>
          <w:bCs/>
          <w:iCs/>
          <w:color w:val="000000"/>
          <w:sz w:val="24"/>
          <w:szCs w:val="24"/>
          <w:lang w:eastAsia="ru-RU"/>
        </w:rPr>
        <w:t>Система повторения теории литературы в 9 классе</w:t>
      </w:r>
      <w:r w:rsidR="00737418" w:rsidRPr="00B7321F">
        <w:rPr>
          <w:rFonts w:ascii="Times New Roman" w:eastAsia="Times New Roman" w:hAnsi="Times New Roman"/>
          <w:bCs/>
          <w:iCs/>
          <w:color w:val="000000"/>
          <w:sz w:val="24"/>
          <w:szCs w:val="24"/>
          <w:lang w:eastAsia="ru-RU"/>
        </w:rPr>
        <w:t>»</w:t>
      </w:r>
      <w:r w:rsidRPr="00B7321F">
        <w:rPr>
          <w:rFonts w:ascii="Times New Roman" w:eastAsia="Times New Roman" w:hAnsi="Times New Roman"/>
          <w:bCs/>
          <w:iCs/>
          <w:color w:val="000000"/>
          <w:sz w:val="24"/>
          <w:szCs w:val="24"/>
          <w:lang w:eastAsia="ru-RU"/>
        </w:rPr>
        <w:t xml:space="preserve">, </w:t>
      </w:r>
      <w:r w:rsidR="00737418" w:rsidRPr="00B7321F">
        <w:rPr>
          <w:rFonts w:ascii="Times New Roman" w:eastAsia="Times New Roman" w:hAnsi="Times New Roman"/>
          <w:bCs/>
          <w:iCs/>
          <w:color w:val="000000"/>
          <w:sz w:val="24"/>
          <w:szCs w:val="24"/>
          <w:lang w:eastAsia="ru-RU"/>
        </w:rPr>
        <w:t>«</w:t>
      </w:r>
      <w:r w:rsidRPr="00B7321F">
        <w:rPr>
          <w:rFonts w:ascii="Times New Roman" w:eastAsia="Times New Roman" w:hAnsi="Times New Roman"/>
          <w:bCs/>
          <w:iCs/>
          <w:color w:val="000000"/>
          <w:sz w:val="24"/>
          <w:szCs w:val="24"/>
          <w:lang w:eastAsia="ru-RU"/>
        </w:rPr>
        <w:t>Особенности изучения лирического текста на уроках литературы</w:t>
      </w:r>
      <w:r w:rsidR="00737418" w:rsidRPr="00B7321F">
        <w:rPr>
          <w:rFonts w:ascii="Times New Roman" w:eastAsia="Times New Roman" w:hAnsi="Times New Roman"/>
          <w:bCs/>
          <w:iCs/>
          <w:color w:val="000000"/>
          <w:sz w:val="24"/>
          <w:szCs w:val="24"/>
          <w:lang w:eastAsia="ru-RU"/>
        </w:rPr>
        <w:t>»</w:t>
      </w:r>
      <w:r w:rsidRPr="00B7321F">
        <w:rPr>
          <w:rFonts w:ascii="Times New Roman" w:eastAsia="Times New Roman" w:hAnsi="Times New Roman"/>
          <w:bCs/>
          <w:iCs/>
          <w:color w:val="000000"/>
          <w:sz w:val="24"/>
          <w:szCs w:val="24"/>
          <w:lang w:eastAsia="ru-RU"/>
        </w:rPr>
        <w:t xml:space="preserve">, </w:t>
      </w:r>
      <w:r w:rsidR="00737418" w:rsidRPr="00B7321F">
        <w:rPr>
          <w:rFonts w:ascii="Times New Roman" w:eastAsia="Times New Roman" w:hAnsi="Times New Roman"/>
          <w:bCs/>
          <w:iCs/>
          <w:color w:val="000000"/>
          <w:sz w:val="24"/>
          <w:szCs w:val="24"/>
          <w:lang w:eastAsia="ru-RU"/>
        </w:rPr>
        <w:t>«</w:t>
      </w:r>
      <w:r w:rsidRPr="00B7321F">
        <w:rPr>
          <w:rFonts w:ascii="Times New Roman" w:eastAsia="Times New Roman" w:hAnsi="Times New Roman"/>
          <w:bCs/>
          <w:iCs/>
          <w:color w:val="000000"/>
          <w:sz w:val="24"/>
          <w:szCs w:val="24"/>
          <w:lang w:eastAsia="ru-RU"/>
        </w:rPr>
        <w:t>Особенности анализа фрагмента художественного произведения на уроках литературы</w:t>
      </w:r>
      <w:r w:rsidR="00737418" w:rsidRPr="00B7321F">
        <w:rPr>
          <w:rFonts w:ascii="Times New Roman" w:eastAsia="Times New Roman" w:hAnsi="Times New Roman"/>
          <w:bCs/>
          <w:iCs/>
          <w:color w:val="000000"/>
          <w:sz w:val="24"/>
          <w:szCs w:val="24"/>
          <w:lang w:eastAsia="ru-RU"/>
        </w:rPr>
        <w:t>»</w:t>
      </w:r>
      <w:r w:rsidRPr="00B7321F">
        <w:rPr>
          <w:rFonts w:ascii="Times New Roman" w:eastAsia="Times New Roman" w:hAnsi="Times New Roman"/>
          <w:bCs/>
          <w:iCs/>
          <w:color w:val="000000"/>
          <w:sz w:val="24"/>
          <w:szCs w:val="24"/>
          <w:lang w:eastAsia="ru-RU"/>
        </w:rPr>
        <w:t xml:space="preserve">, </w:t>
      </w:r>
      <w:r w:rsidR="00737418" w:rsidRPr="00B7321F">
        <w:rPr>
          <w:rFonts w:ascii="Times New Roman" w:eastAsia="Times New Roman" w:hAnsi="Times New Roman"/>
          <w:bCs/>
          <w:iCs/>
          <w:color w:val="000000"/>
          <w:sz w:val="24"/>
          <w:szCs w:val="24"/>
          <w:lang w:eastAsia="ru-RU"/>
        </w:rPr>
        <w:t>«</w:t>
      </w:r>
      <w:r w:rsidRPr="00B7321F">
        <w:rPr>
          <w:rFonts w:ascii="Times New Roman" w:eastAsia="Times New Roman" w:hAnsi="Times New Roman"/>
          <w:bCs/>
          <w:iCs/>
          <w:color w:val="000000"/>
          <w:sz w:val="24"/>
          <w:szCs w:val="24"/>
          <w:lang w:eastAsia="ru-RU"/>
        </w:rPr>
        <w:t>Методика и технология сопоставительного анализа художественных текстов</w:t>
      </w:r>
      <w:r w:rsidR="00737418" w:rsidRPr="00B7321F">
        <w:rPr>
          <w:rFonts w:ascii="Times New Roman" w:eastAsia="Times New Roman" w:hAnsi="Times New Roman"/>
          <w:bCs/>
          <w:iCs/>
          <w:color w:val="000000"/>
          <w:sz w:val="24"/>
          <w:szCs w:val="24"/>
          <w:lang w:eastAsia="ru-RU"/>
        </w:rPr>
        <w:t>»</w:t>
      </w:r>
      <w:r w:rsidRPr="00B7321F">
        <w:rPr>
          <w:rFonts w:ascii="Times New Roman" w:eastAsia="Times New Roman" w:hAnsi="Times New Roman"/>
          <w:bCs/>
          <w:iCs/>
          <w:color w:val="000000"/>
          <w:sz w:val="24"/>
          <w:szCs w:val="24"/>
          <w:lang w:eastAsia="ru-RU"/>
        </w:rPr>
        <w:t xml:space="preserve">, </w:t>
      </w:r>
      <w:r w:rsidR="00737418" w:rsidRPr="00B7321F">
        <w:rPr>
          <w:rFonts w:ascii="Times New Roman" w:eastAsia="Times New Roman" w:hAnsi="Times New Roman"/>
          <w:bCs/>
          <w:iCs/>
          <w:color w:val="000000"/>
          <w:sz w:val="24"/>
          <w:szCs w:val="24"/>
          <w:lang w:eastAsia="ru-RU"/>
        </w:rPr>
        <w:t>«</w:t>
      </w:r>
      <w:r w:rsidRPr="00B7321F">
        <w:rPr>
          <w:rFonts w:ascii="Times New Roman" w:eastAsia="Times New Roman" w:hAnsi="Times New Roman"/>
          <w:bCs/>
          <w:iCs/>
          <w:color w:val="000000"/>
          <w:sz w:val="24"/>
          <w:szCs w:val="24"/>
          <w:lang w:eastAsia="ru-RU"/>
        </w:rPr>
        <w:t>Специфика привлечения художественного текста для аргументации в письменных работах</w:t>
      </w:r>
      <w:r w:rsidR="00737418" w:rsidRPr="00B7321F">
        <w:rPr>
          <w:rFonts w:ascii="Times New Roman" w:eastAsia="Times New Roman" w:hAnsi="Times New Roman"/>
          <w:bCs/>
          <w:iCs/>
          <w:color w:val="000000"/>
          <w:sz w:val="24"/>
          <w:szCs w:val="24"/>
          <w:lang w:eastAsia="ru-RU"/>
        </w:rPr>
        <w:t>»</w:t>
      </w:r>
      <w:r w:rsidRPr="00B7321F">
        <w:rPr>
          <w:rFonts w:ascii="Times New Roman" w:eastAsia="Times New Roman" w:hAnsi="Times New Roman"/>
          <w:bCs/>
          <w:iCs/>
          <w:color w:val="000000"/>
          <w:sz w:val="24"/>
          <w:szCs w:val="24"/>
          <w:lang w:eastAsia="ru-RU"/>
        </w:rPr>
        <w:t xml:space="preserve">, </w:t>
      </w:r>
      <w:r w:rsidR="00737418" w:rsidRPr="00B7321F">
        <w:rPr>
          <w:rFonts w:ascii="Times New Roman" w:eastAsia="Times New Roman" w:hAnsi="Times New Roman"/>
          <w:bCs/>
          <w:iCs/>
          <w:color w:val="000000"/>
          <w:sz w:val="24"/>
          <w:szCs w:val="24"/>
          <w:lang w:eastAsia="ru-RU"/>
        </w:rPr>
        <w:t>«</w:t>
      </w:r>
      <w:r w:rsidRPr="00B7321F">
        <w:rPr>
          <w:rFonts w:ascii="Times New Roman" w:eastAsia="Times New Roman" w:hAnsi="Times New Roman"/>
          <w:bCs/>
          <w:iCs/>
          <w:color w:val="000000"/>
          <w:sz w:val="24"/>
          <w:szCs w:val="24"/>
          <w:lang w:eastAsia="ru-RU"/>
        </w:rPr>
        <w:t>Художественное пространство нове</w:t>
      </w:r>
      <w:r w:rsidR="0095520A" w:rsidRPr="00B7321F">
        <w:rPr>
          <w:rFonts w:ascii="Times New Roman" w:eastAsia="Times New Roman" w:hAnsi="Times New Roman"/>
          <w:bCs/>
          <w:iCs/>
          <w:color w:val="000000"/>
          <w:sz w:val="24"/>
          <w:szCs w:val="24"/>
          <w:lang w:eastAsia="ru-RU"/>
        </w:rPr>
        <w:t xml:space="preserve">йшей отечественной </w:t>
      </w:r>
      <w:r w:rsidRPr="00B7321F">
        <w:rPr>
          <w:rFonts w:ascii="Times New Roman" w:eastAsia="Times New Roman" w:hAnsi="Times New Roman"/>
          <w:bCs/>
          <w:iCs/>
          <w:color w:val="000000"/>
          <w:sz w:val="24"/>
          <w:szCs w:val="24"/>
          <w:lang w:eastAsia="ru-RU"/>
        </w:rPr>
        <w:t>литературы</w:t>
      </w:r>
      <w:r w:rsidR="00737418" w:rsidRPr="00B7321F">
        <w:rPr>
          <w:rFonts w:ascii="Times New Roman" w:eastAsia="Times New Roman" w:hAnsi="Times New Roman"/>
          <w:bCs/>
          <w:iCs/>
          <w:color w:val="000000"/>
          <w:sz w:val="24"/>
          <w:szCs w:val="24"/>
          <w:lang w:eastAsia="ru-RU"/>
        </w:rPr>
        <w:t>»</w:t>
      </w:r>
      <w:r w:rsidRPr="00B7321F">
        <w:rPr>
          <w:rFonts w:ascii="Times New Roman" w:eastAsia="Times New Roman" w:hAnsi="Times New Roman"/>
          <w:bCs/>
          <w:iCs/>
          <w:color w:val="000000"/>
          <w:sz w:val="24"/>
          <w:szCs w:val="24"/>
          <w:lang w:eastAsia="ru-RU"/>
        </w:rPr>
        <w:t xml:space="preserve">, </w:t>
      </w:r>
      <w:r w:rsidR="00737418" w:rsidRPr="00B7321F">
        <w:rPr>
          <w:rFonts w:ascii="Times New Roman" w:eastAsia="Times New Roman" w:hAnsi="Times New Roman"/>
          <w:bCs/>
          <w:iCs/>
          <w:color w:val="000000"/>
          <w:sz w:val="24"/>
          <w:szCs w:val="24"/>
          <w:lang w:eastAsia="ru-RU"/>
        </w:rPr>
        <w:t>«</w:t>
      </w:r>
      <w:r w:rsidRPr="00B7321F">
        <w:rPr>
          <w:rFonts w:ascii="Times New Roman" w:eastAsia="Times New Roman" w:hAnsi="Times New Roman"/>
          <w:bCs/>
          <w:iCs/>
          <w:color w:val="000000"/>
          <w:sz w:val="24"/>
          <w:szCs w:val="24"/>
          <w:lang w:eastAsia="ru-RU"/>
        </w:rPr>
        <w:t>Художественный мир произведения как основа анализа текста</w:t>
      </w:r>
      <w:r w:rsidR="00737418" w:rsidRPr="00B7321F">
        <w:rPr>
          <w:rFonts w:ascii="Times New Roman" w:eastAsia="Times New Roman" w:hAnsi="Times New Roman"/>
          <w:bCs/>
          <w:iCs/>
          <w:color w:val="000000"/>
          <w:sz w:val="24"/>
          <w:szCs w:val="24"/>
          <w:lang w:eastAsia="ru-RU"/>
        </w:rPr>
        <w:t>»</w:t>
      </w:r>
      <w:r w:rsidRPr="00B7321F">
        <w:rPr>
          <w:rFonts w:ascii="Times New Roman" w:eastAsia="Times New Roman" w:hAnsi="Times New Roman"/>
          <w:bCs/>
          <w:iCs/>
          <w:color w:val="000000"/>
          <w:sz w:val="24"/>
          <w:szCs w:val="24"/>
          <w:lang w:eastAsia="ru-RU"/>
        </w:rPr>
        <w:t xml:space="preserve">, </w:t>
      </w:r>
      <w:r w:rsidR="00737418" w:rsidRPr="00B7321F">
        <w:rPr>
          <w:rFonts w:ascii="Times New Roman" w:eastAsia="Times New Roman" w:hAnsi="Times New Roman"/>
          <w:bCs/>
          <w:iCs/>
          <w:color w:val="000000"/>
          <w:sz w:val="24"/>
          <w:szCs w:val="24"/>
          <w:lang w:eastAsia="ru-RU"/>
        </w:rPr>
        <w:t>«</w:t>
      </w:r>
      <w:r w:rsidRPr="00B7321F">
        <w:rPr>
          <w:rFonts w:ascii="Times New Roman" w:eastAsia="Times New Roman" w:hAnsi="Times New Roman"/>
          <w:bCs/>
          <w:iCs/>
          <w:color w:val="000000"/>
          <w:sz w:val="24"/>
          <w:szCs w:val="24"/>
          <w:lang w:eastAsia="ru-RU"/>
        </w:rPr>
        <w:t>Система работы над практической грамотностью обучающихся при написании сочинений</w:t>
      </w:r>
      <w:r w:rsidR="00737418" w:rsidRPr="00B7321F">
        <w:rPr>
          <w:rFonts w:ascii="Times New Roman" w:eastAsia="Times New Roman" w:hAnsi="Times New Roman"/>
          <w:bCs/>
          <w:iCs/>
          <w:color w:val="000000"/>
          <w:sz w:val="24"/>
          <w:szCs w:val="24"/>
          <w:lang w:eastAsia="ru-RU"/>
        </w:rPr>
        <w:t>»</w:t>
      </w:r>
      <w:r w:rsidRPr="00B7321F">
        <w:rPr>
          <w:rFonts w:ascii="Times New Roman" w:eastAsia="Times New Roman" w:hAnsi="Times New Roman"/>
          <w:bCs/>
          <w:iCs/>
          <w:color w:val="000000"/>
          <w:sz w:val="24"/>
          <w:szCs w:val="24"/>
          <w:lang w:eastAsia="ru-RU"/>
        </w:rPr>
        <w:t>;</w:t>
      </w:r>
    </w:p>
    <w:p w:rsidR="001E54C4" w:rsidRPr="00B7321F" w:rsidRDefault="001E54C4" w:rsidP="00CB322A">
      <w:pPr>
        <w:pStyle w:val="a3"/>
        <w:spacing w:after="0"/>
        <w:ind w:left="0" w:firstLine="709"/>
        <w:jc w:val="both"/>
        <w:rPr>
          <w:rFonts w:ascii="Times New Roman" w:eastAsia="Times New Roman" w:hAnsi="Times New Roman"/>
          <w:bCs/>
          <w:iCs/>
          <w:color w:val="000000"/>
          <w:sz w:val="24"/>
          <w:szCs w:val="24"/>
          <w:lang w:eastAsia="ru-RU"/>
        </w:rPr>
      </w:pPr>
      <w:r w:rsidRPr="00B7321F">
        <w:rPr>
          <w:rFonts w:ascii="Times New Roman" w:eastAsia="Times New Roman" w:hAnsi="Times New Roman"/>
          <w:bCs/>
          <w:iCs/>
          <w:color w:val="000000"/>
          <w:sz w:val="24"/>
          <w:szCs w:val="24"/>
          <w:lang w:eastAsia="ru-RU"/>
        </w:rPr>
        <w:t>- организовать обмен опытом в ОО муниципалитета по подготовке к ОГЭ по литературе (в том числе в рамках сетевого сообщества).</w:t>
      </w:r>
    </w:p>
    <w:p w:rsidR="001E54C4" w:rsidRPr="00B7321F" w:rsidRDefault="001E54C4" w:rsidP="00CB322A">
      <w:pPr>
        <w:pStyle w:val="a3"/>
        <w:spacing w:after="0"/>
        <w:ind w:left="0" w:firstLine="709"/>
        <w:jc w:val="both"/>
        <w:rPr>
          <w:rFonts w:ascii="Times New Roman" w:eastAsia="Times New Roman" w:hAnsi="Times New Roman"/>
          <w:bCs/>
          <w:iCs/>
          <w:color w:val="000000"/>
          <w:sz w:val="24"/>
          <w:szCs w:val="24"/>
          <w:lang w:eastAsia="ru-RU"/>
        </w:rPr>
      </w:pPr>
    </w:p>
    <w:p w:rsidR="001E54C4" w:rsidRPr="00FE68C3" w:rsidRDefault="001E54C4" w:rsidP="00CB322A">
      <w:pPr>
        <w:pStyle w:val="a3"/>
        <w:numPr>
          <w:ilvl w:val="0"/>
          <w:numId w:val="9"/>
        </w:numPr>
        <w:spacing w:after="0"/>
        <w:ind w:left="0" w:firstLine="709"/>
        <w:jc w:val="both"/>
        <w:rPr>
          <w:rFonts w:ascii="Times New Roman" w:eastAsia="Times New Roman" w:hAnsi="Times New Roman"/>
          <w:b/>
          <w:bCs/>
          <w:i/>
          <w:iCs/>
          <w:color w:val="000000"/>
          <w:sz w:val="24"/>
          <w:szCs w:val="24"/>
          <w:lang w:eastAsia="ru-RU"/>
        </w:rPr>
      </w:pPr>
      <w:r w:rsidRPr="00FE68C3">
        <w:rPr>
          <w:rFonts w:ascii="Times New Roman" w:eastAsia="Times New Roman" w:hAnsi="Times New Roman"/>
          <w:b/>
          <w:bCs/>
          <w:i/>
          <w:iCs/>
          <w:color w:val="000000"/>
          <w:sz w:val="24"/>
          <w:szCs w:val="24"/>
          <w:lang w:eastAsia="ru-RU"/>
        </w:rPr>
        <w:t>Администрациям образовательных организаций</w:t>
      </w:r>
    </w:p>
    <w:p w:rsidR="001E54C4" w:rsidRPr="00B7321F" w:rsidRDefault="001E54C4" w:rsidP="00CB322A">
      <w:pPr>
        <w:spacing w:line="276" w:lineRule="auto"/>
        <w:ind w:firstLine="709"/>
        <w:jc w:val="both"/>
        <w:rPr>
          <w:color w:val="000000"/>
        </w:rPr>
      </w:pPr>
      <w:r w:rsidRPr="00B7321F">
        <w:rPr>
          <w:color w:val="000000"/>
        </w:rPr>
        <w:t>- в целях повышения качества подготовки к ОГЭ по литературе руководителям ОО рекомендовать внеурочный курс для обучающихся, готовящихся к сдаче экзамена, создать возможность для проведения учителями-словесниками системы индивидуальных консультаций для участников ОГЭ;</w:t>
      </w:r>
    </w:p>
    <w:p w:rsidR="001E54C4" w:rsidRPr="00B7321F" w:rsidRDefault="001E54C4" w:rsidP="00CB322A">
      <w:pPr>
        <w:spacing w:line="276" w:lineRule="auto"/>
        <w:ind w:firstLine="709"/>
        <w:jc w:val="both"/>
        <w:rPr>
          <w:color w:val="000000"/>
        </w:rPr>
      </w:pPr>
      <w:r w:rsidRPr="00B7321F">
        <w:rPr>
          <w:color w:val="000000"/>
        </w:rPr>
        <w:t>- контролировать в рамках ВСОКО (внутренней системы оценки качества образования) проведение специальных уроков литературы по обучению сочинению (начиная с 5 класса), а также уделять должное внимание аналитическим разборам письменных творческих работ обучающихся;</w:t>
      </w:r>
    </w:p>
    <w:p w:rsidR="001E54C4" w:rsidRPr="00B7321F" w:rsidRDefault="001E54C4" w:rsidP="00CB322A">
      <w:pPr>
        <w:spacing w:line="276" w:lineRule="auto"/>
        <w:ind w:firstLine="709"/>
        <w:jc w:val="both"/>
        <w:rPr>
          <w:color w:val="000000"/>
        </w:rPr>
      </w:pPr>
      <w:r w:rsidRPr="00B7321F">
        <w:rPr>
          <w:color w:val="000000"/>
        </w:rPr>
        <w:t xml:space="preserve">- в целях подготовки к ОГЭ по литературе предусмотреть и включить в план работы ОО разработку и использование учителями-словесниками следующих спецкурсов, направленных на реализацию индивидуальных образовательных траекторий: </w:t>
      </w:r>
      <w:r w:rsidR="00737418" w:rsidRPr="00B7321F">
        <w:rPr>
          <w:color w:val="000000"/>
        </w:rPr>
        <w:t>«</w:t>
      </w:r>
      <w:r w:rsidRPr="00B7321F">
        <w:rPr>
          <w:color w:val="000000"/>
        </w:rPr>
        <w:t>Подготовка к ОГЭ по литературе</w:t>
      </w:r>
      <w:r w:rsidR="00737418" w:rsidRPr="00B7321F">
        <w:rPr>
          <w:color w:val="000000"/>
        </w:rPr>
        <w:t>»</w:t>
      </w:r>
      <w:r w:rsidRPr="00B7321F">
        <w:rPr>
          <w:color w:val="000000"/>
        </w:rPr>
        <w:t xml:space="preserve"> и </w:t>
      </w:r>
      <w:r w:rsidR="00737418" w:rsidRPr="00B7321F">
        <w:rPr>
          <w:color w:val="000000"/>
        </w:rPr>
        <w:t>«</w:t>
      </w:r>
      <w:r w:rsidRPr="00B7321F">
        <w:rPr>
          <w:color w:val="000000"/>
        </w:rPr>
        <w:t>Искусство анализа художественного текста</w:t>
      </w:r>
      <w:r w:rsidR="00737418" w:rsidRPr="00B7321F">
        <w:rPr>
          <w:color w:val="000000"/>
        </w:rPr>
        <w:t>»</w:t>
      </w:r>
      <w:r w:rsidRPr="00B7321F">
        <w:rPr>
          <w:color w:val="000000"/>
        </w:rPr>
        <w:t>;</w:t>
      </w:r>
    </w:p>
    <w:p w:rsidR="001E54C4" w:rsidRPr="00B7321F" w:rsidRDefault="001E54C4" w:rsidP="00CB322A">
      <w:pPr>
        <w:spacing w:line="276" w:lineRule="auto"/>
        <w:ind w:firstLine="709"/>
        <w:jc w:val="both"/>
        <w:rPr>
          <w:color w:val="000000"/>
        </w:rPr>
      </w:pPr>
      <w:r w:rsidRPr="00B7321F">
        <w:rPr>
          <w:color w:val="000000"/>
        </w:rPr>
        <w:t>- оформить информационные стенды по ГИА (для оформления информационных стендов могут быть использованы как федеральные и региональные материалы, так и муниципальные разработки. Информационные стенды по предметной подготовке к ГИА должны быть размещены в специализированных кабинетах всех ОО. Информация, размещенная на этих стендах, должна отражать особенности подготовки к ГИА по конкретному учебному предмету);</w:t>
      </w:r>
    </w:p>
    <w:p w:rsidR="001E54C4" w:rsidRPr="00B7321F" w:rsidRDefault="001E54C4" w:rsidP="00CB322A">
      <w:pPr>
        <w:spacing w:line="276" w:lineRule="auto"/>
        <w:ind w:firstLine="709"/>
        <w:jc w:val="both"/>
        <w:rPr>
          <w:color w:val="000000"/>
        </w:rPr>
      </w:pPr>
      <w:r w:rsidRPr="00B7321F">
        <w:rPr>
          <w:color w:val="000000"/>
        </w:rPr>
        <w:t>- обеспечить информационное наполнение официального сайта ОО по вопросам проведения ГИА (в каждой ОО должны функционировать сайты, в которых должны быть выделены разделы по вопросам ГИА-9. Информация на сайтах должна быть актуальной и постоянно обновляться);</w:t>
      </w:r>
    </w:p>
    <w:p w:rsidR="001E54C4" w:rsidRPr="00B7321F" w:rsidRDefault="001E54C4" w:rsidP="00CB322A">
      <w:pPr>
        <w:spacing w:line="276" w:lineRule="auto"/>
        <w:ind w:firstLine="709"/>
        <w:jc w:val="both"/>
        <w:rPr>
          <w:color w:val="000000"/>
        </w:rPr>
      </w:pPr>
      <w:r w:rsidRPr="00B7321F">
        <w:rPr>
          <w:color w:val="000000"/>
        </w:rPr>
        <w:t xml:space="preserve">- провести собрания с педагогами, обучающимися и их родителями (законными представителями) по вопросам ГИА (собрания с педагогами, обучающимися и родителями (законными представителями) по вопросам ГИА следует проводить, начиная с октября). Эта работа в обязательном порядке должна быть проведена также среди обучающихся с ограниченными возможностями здоровья и </w:t>
      </w:r>
      <w:r w:rsidR="004C2CDB" w:rsidRPr="00B7321F">
        <w:rPr>
          <w:color w:val="000000"/>
        </w:rPr>
        <w:t xml:space="preserve">их </w:t>
      </w:r>
      <w:r w:rsidRPr="00B7321F">
        <w:rPr>
          <w:color w:val="000000"/>
        </w:rPr>
        <w:t>родителей (законных представителей). Собрания необходимо проводить по конкретным вопросам, изложенным в нормативных или распорядительных документах по ГИА (например, о сроках и месте подачи заявления для участия в ГИА; о выборе предметов и т.д.). Следует предусмотреть возможность дифференциации содержания выносимых на обсуждение вопросов в соответствии с уровнем подготовки обучающихся.</w:t>
      </w:r>
    </w:p>
    <w:p w:rsidR="001E54C4" w:rsidRPr="00B7321F" w:rsidRDefault="001E54C4" w:rsidP="00CB322A">
      <w:pPr>
        <w:spacing w:line="276" w:lineRule="auto"/>
        <w:ind w:firstLine="709"/>
        <w:jc w:val="both"/>
        <w:rPr>
          <w:color w:val="000000"/>
        </w:rPr>
      </w:pPr>
    </w:p>
    <w:p w:rsidR="00017A7A" w:rsidRPr="00FE68C3" w:rsidRDefault="00017A7A" w:rsidP="00017A7A">
      <w:pPr>
        <w:pStyle w:val="a3"/>
        <w:numPr>
          <w:ilvl w:val="0"/>
          <w:numId w:val="9"/>
        </w:numPr>
        <w:spacing w:after="0"/>
        <w:ind w:left="0" w:firstLine="709"/>
        <w:jc w:val="both"/>
        <w:rPr>
          <w:rFonts w:ascii="Times New Roman" w:eastAsia="Times New Roman" w:hAnsi="Times New Roman"/>
          <w:b/>
          <w:bCs/>
          <w:i/>
          <w:iCs/>
          <w:color w:val="000000"/>
          <w:sz w:val="24"/>
          <w:szCs w:val="24"/>
          <w:lang w:eastAsia="ru-RU"/>
        </w:rPr>
      </w:pPr>
      <w:r w:rsidRPr="00FE68C3">
        <w:rPr>
          <w:rFonts w:ascii="Times New Roman" w:eastAsia="Times New Roman" w:hAnsi="Times New Roman"/>
          <w:b/>
          <w:bCs/>
          <w:i/>
          <w:iCs/>
          <w:color w:val="000000"/>
          <w:sz w:val="24"/>
          <w:szCs w:val="24"/>
          <w:lang w:eastAsia="ru-RU"/>
        </w:rPr>
        <w:t>ИПК / ИРО, иным организациям, реализующим программы профессионального развития учителей</w:t>
      </w:r>
    </w:p>
    <w:p w:rsidR="001E54C4" w:rsidRPr="00B7321F" w:rsidRDefault="001E54C4" w:rsidP="00CB322A">
      <w:pPr>
        <w:spacing w:line="276" w:lineRule="auto"/>
        <w:ind w:firstLine="709"/>
        <w:jc w:val="both"/>
        <w:rPr>
          <w:color w:val="000000"/>
        </w:rPr>
      </w:pPr>
      <w:r w:rsidRPr="00B7321F">
        <w:rPr>
          <w:color w:val="000000"/>
        </w:rPr>
        <w:t xml:space="preserve">Совершенствование организации и методики преподавания литературы в условиях дифференцированной подготовки к ОГЭ в Ростовской области на основе выявленных </w:t>
      </w:r>
      <w:r w:rsidR="00932564" w:rsidRPr="00B7321F">
        <w:rPr>
          <w:color w:val="000000"/>
        </w:rPr>
        <w:t>в 2025</w:t>
      </w:r>
      <w:r w:rsidRPr="00B7321F">
        <w:rPr>
          <w:color w:val="000000"/>
        </w:rPr>
        <w:t xml:space="preserve"> году типичных затруднений требует:</w:t>
      </w:r>
    </w:p>
    <w:p w:rsidR="001E54C4" w:rsidRPr="00B7321F" w:rsidRDefault="001E54C4" w:rsidP="00CB322A">
      <w:pPr>
        <w:spacing w:line="276" w:lineRule="auto"/>
        <w:ind w:firstLine="709"/>
        <w:jc w:val="both"/>
        <w:rPr>
          <w:color w:val="000000"/>
        </w:rPr>
      </w:pPr>
      <w:r w:rsidRPr="00B7321F">
        <w:rPr>
          <w:color w:val="000000"/>
        </w:rPr>
        <w:t xml:space="preserve">- разработки и распространения методических рекомендаций по подготовке к ГИА по литературе к следующему учебному году на основе анализа результатов обучающихся различных уровней, </w:t>
      </w:r>
      <w:r w:rsidR="00932564" w:rsidRPr="00B7321F">
        <w:rPr>
          <w:color w:val="000000"/>
        </w:rPr>
        <w:t>сдавших ОГЭ по литературе в 2025</w:t>
      </w:r>
      <w:r w:rsidRPr="00B7321F">
        <w:rPr>
          <w:color w:val="000000"/>
        </w:rPr>
        <w:t xml:space="preserve"> году;</w:t>
      </w:r>
    </w:p>
    <w:p w:rsidR="001E54C4" w:rsidRPr="00B7321F" w:rsidRDefault="001E54C4" w:rsidP="00CB322A">
      <w:pPr>
        <w:spacing w:line="276" w:lineRule="auto"/>
        <w:ind w:firstLine="709"/>
        <w:jc w:val="both"/>
        <w:rPr>
          <w:color w:val="000000"/>
        </w:rPr>
      </w:pPr>
      <w:r w:rsidRPr="00B7321F">
        <w:rPr>
          <w:color w:val="000000"/>
        </w:rPr>
        <w:t>- организации и проведения семинаров, вебинаров, групповых и индивидуальных консультаций по тематике совершенствования обучения литературе для учителей-словесников, работающих в школах с низкими образовательными результатами по литературе;</w:t>
      </w:r>
    </w:p>
    <w:p w:rsidR="001E54C4" w:rsidRPr="00B7321F" w:rsidRDefault="001E54C4" w:rsidP="00CB322A">
      <w:pPr>
        <w:spacing w:line="276" w:lineRule="auto"/>
        <w:ind w:firstLine="709"/>
        <w:jc w:val="both"/>
        <w:rPr>
          <w:color w:val="000000"/>
        </w:rPr>
      </w:pPr>
      <w:r w:rsidRPr="00B7321F">
        <w:rPr>
          <w:color w:val="000000"/>
        </w:rPr>
        <w:t>- трансляции лучших практик педагогов, подготовивших обучающихся к успешной сдаче ОГЭ по литературе, через официальный сайт ГАУ ДПО РО ИРО;</w:t>
      </w:r>
    </w:p>
    <w:p w:rsidR="001E54C4" w:rsidRPr="00B7321F" w:rsidRDefault="001E54C4" w:rsidP="00CB322A">
      <w:pPr>
        <w:spacing w:line="276" w:lineRule="auto"/>
        <w:ind w:firstLine="709"/>
        <w:jc w:val="both"/>
        <w:rPr>
          <w:color w:val="000000"/>
        </w:rPr>
      </w:pPr>
      <w:r w:rsidRPr="00B7321F">
        <w:rPr>
          <w:color w:val="000000"/>
        </w:rPr>
        <w:t>- организации и проведения курсов повышения квалификации для учителей русского языка и литературы на основе дифференцированного подхода (комплектование учебных групп в соответствии с выявленным, в том числе в рамках ОГЭ, уровнем подготовки обучающихся, реализация модульного принципа формирования учебных программ курсов и вариативности обучения на основе первичных диагностических исследований). Особое внимание следует уделить прохождению курсовой подготовки педагогами тех муниципальных образований и общеобразовательных организаций</w:t>
      </w:r>
      <w:r w:rsidR="00932564" w:rsidRPr="00B7321F">
        <w:rPr>
          <w:color w:val="000000"/>
        </w:rPr>
        <w:t>, в которых в 2025</w:t>
      </w:r>
      <w:r w:rsidRPr="00B7321F">
        <w:rPr>
          <w:color w:val="000000"/>
        </w:rPr>
        <w:t xml:space="preserve"> году зафиксированы низкие результаты ОГЭ по литературе;</w:t>
      </w:r>
    </w:p>
    <w:p w:rsidR="001E54C4" w:rsidRPr="00B7321F" w:rsidRDefault="001E54C4" w:rsidP="00CB322A">
      <w:pPr>
        <w:spacing w:line="276" w:lineRule="auto"/>
        <w:ind w:firstLine="709"/>
        <w:jc w:val="both"/>
        <w:rPr>
          <w:color w:val="000000"/>
        </w:rPr>
      </w:pPr>
      <w:r w:rsidRPr="00B7321F">
        <w:rPr>
          <w:color w:val="000000"/>
        </w:rPr>
        <w:t xml:space="preserve">- организации и проведения серии вебинаров для обучающихся (примерная тематика — </w:t>
      </w:r>
      <w:r w:rsidR="00737418" w:rsidRPr="00B7321F">
        <w:rPr>
          <w:color w:val="000000"/>
        </w:rPr>
        <w:t>«</w:t>
      </w:r>
      <w:r w:rsidRPr="00B7321F">
        <w:rPr>
          <w:color w:val="000000"/>
        </w:rPr>
        <w:t>Как сдать ОГЭ по литературе</w:t>
      </w:r>
      <w:r w:rsidR="00737418" w:rsidRPr="00B7321F">
        <w:rPr>
          <w:color w:val="000000"/>
        </w:rPr>
        <w:t>»</w:t>
      </w:r>
      <w:r w:rsidRPr="00B7321F">
        <w:rPr>
          <w:color w:val="000000"/>
        </w:rPr>
        <w:t xml:space="preserve">, </w:t>
      </w:r>
      <w:r w:rsidR="00737418" w:rsidRPr="00B7321F">
        <w:rPr>
          <w:color w:val="000000"/>
        </w:rPr>
        <w:t>«</w:t>
      </w:r>
      <w:r w:rsidR="00932564" w:rsidRPr="00B7321F">
        <w:rPr>
          <w:color w:val="000000"/>
        </w:rPr>
        <w:t>ОГЭ по литературе – 2026</w:t>
      </w:r>
      <w:r w:rsidRPr="00B7321F">
        <w:rPr>
          <w:color w:val="000000"/>
        </w:rPr>
        <w:t>: через тернии к 100 баллам</w:t>
      </w:r>
      <w:r w:rsidR="00737418" w:rsidRPr="00B7321F">
        <w:rPr>
          <w:color w:val="000000"/>
        </w:rPr>
        <w:t>»</w:t>
      </w:r>
      <w:r w:rsidRPr="00B7321F">
        <w:rPr>
          <w:color w:val="000000"/>
        </w:rPr>
        <w:t>);</w:t>
      </w:r>
    </w:p>
    <w:p w:rsidR="001E54C4" w:rsidRPr="00B7321F" w:rsidRDefault="001E54C4" w:rsidP="00CB322A">
      <w:pPr>
        <w:spacing w:line="276" w:lineRule="auto"/>
        <w:ind w:firstLine="709"/>
        <w:jc w:val="both"/>
        <w:rPr>
          <w:color w:val="000000"/>
        </w:rPr>
      </w:pPr>
      <w:r w:rsidRPr="00B7321F">
        <w:rPr>
          <w:color w:val="000000"/>
        </w:rPr>
        <w:t xml:space="preserve">- организации системы практикумов для повышения профессиональной компетенции экспертов ПК по литературе (примерная тематика – </w:t>
      </w:r>
      <w:r w:rsidR="00737418" w:rsidRPr="00B7321F">
        <w:rPr>
          <w:color w:val="000000"/>
        </w:rPr>
        <w:t>«</w:t>
      </w:r>
      <w:r w:rsidRPr="00B7321F">
        <w:rPr>
          <w:bCs/>
          <w:color w:val="000000"/>
        </w:rPr>
        <w:t>Приёмы формирования читательской грамотности на уроках литературы при подготовке к ГИА-9</w:t>
      </w:r>
      <w:r w:rsidR="00737418" w:rsidRPr="00B7321F">
        <w:rPr>
          <w:bCs/>
          <w:color w:val="000000"/>
        </w:rPr>
        <w:t>»</w:t>
      </w:r>
      <w:r w:rsidRPr="00B7321F">
        <w:rPr>
          <w:bCs/>
          <w:color w:val="000000"/>
        </w:rPr>
        <w:t xml:space="preserve">, </w:t>
      </w:r>
      <w:r w:rsidR="00737418" w:rsidRPr="00B7321F">
        <w:rPr>
          <w:bCs/>
          <w:color w:val="000000"/>
        </w:rPr>
        <w:t>«</w:t>
      </w:r>
      <w:r w:rsidRPr="00B7321F">
        <w:rPr>
          <w:bCs/>
          <w:color w:val="000000"/>
        </w:rPr>
        <w:t>Смысловое чтение и стратегии его реализации</w:t>
      </w:r>
      <w:r w:rsidR="00737418" w:rsidRPr="00B7321F">
        <w:rPr>
          <w:bCs/>
          <w:color w:val="000000"/>
        </w:rPr>
        <w:t>»</w:t>
      </w:r>
      <w:r w:rsidRPr="00B7321F">
        <w:rPr>
          <w:bCs/>
          <w:color w:val="000000"/>
        </w:rPr>
        <w:t xml:space="preserve">, </w:t>
      </w:r>
      <w:r w:rsidR="00737418" w:rsidRPr="00B7321F">
        <w:rPr>
          <w:bCs/>
          <w:color w:val="000000"/>
        </w:rPr>
        <w:t>«</w:t>
      </w:r>
      <w:r w:rsidRPr="00B7321F">
        <w:rPr>
          <w:bCs/>
          <w:color w:val="000000"/>
        </w:rPr>
        <w:t xml:space="preserve">Формирование читательской грамотности средствами учебного предмета </w:t>
      </w:r>
      <w:r w:rsidR="00737418" w:rsidRPr="00B7321F">
        <w:rPr>
          <w:bCs/>
          <w:color w:val="000000"/>
        </w:rPr>
        <w:t>«</w:t>
      </w:r>
      <w:r w:rsidRPr="00B7321F">
        <w:rPr>
          <w:bCs/>
          <w:color w:val="000000"/>
        </w:rPr>
        <w:t>Литература</w:t>
      </w:r>
      <w:r w:rsidR="00737418" w:rsidRPr="00B7321F">
        <w:rPr>
          <w:bCs/>
          <w:color w:val="000000"/>
        </w:rPr>
        <w:t>»</w:t>
      </w:r>
      <w:r w:rsidRPr="00B7321F">
        <w:rPr>
          <w:bCs/>
          <w:color w:val="000000"/>
        </w:rPr>
        <w:t xml:space="preserve">, </w:t>
      </w:r>
      <w:r w:rsidR="00737418" w:rsidRPr="00B7321F">
        <w:rPr>
          <w:color w:val="000000"/>
        </w:rPr>
        <w:t>«</w:t>
      </w:r>
      <w:r w:rsidRPr="00B7321F">
        <w:rPr>
          <w:color w:val="000000"/>
        </w:rPr>
        <w:t>Развитие читательской грамотности на уроках русского языка и литературы как основа достижения предметных, метапредметных, личностных результатов обучающихся</w:t>
      </w:r>
      <w:r w:rsidR="00737418" w:rsidRPr="00B7321F">
        <w:rPr>
          <w:color w:val="000000"/>
        </w:rPr>
        <w:t>»</w:t>
      </w:r>
      <w:r w:rsidRPr="00B7321F">
        <w:rPr>
          <w:color w:val="000000"/>
        </w:rPr>
        <w:t xml:space="preserve">; </w:t>
      </w:r>
      <w:r w:rsidR="00737418" w:rsidRPr="00B7321F">
        <w:rPr>
          <w:color w:val="000000"/>
        </w:rPr>
        <w:t>«</w:t>
      </w:r>
      <w:r w:rsidRPr="00B7321F">
        <w:rPr>
          <w:color w:val="000000"/>
        </w:rPr>
        <w:t>Реализация воспитательного потенциала уроков литературы на основе структурно-семиотического анализа текста</w:t>
      </w:r>
      <w:r w:rsidR="00737418" w:rsidRPr="00B7321F">
        <w:rPr>
          <w:color w:val="000000"/>
        </w:rPr>
        <w:t>»</w:t>
      </w:r>
      <w:r w:rsidRPr="00B7321F">
        <w:rPr>
          <w:color w:val="000000"/>
        </w:rPr>
        <w:t>);</w:t>
      </w:r>
    </w:p>
    <w:p w:rsidR="001E54C4" w:rsidRPr="00B7321F" w:rsidRDefault="001E54C4" w:rsidP="00CB322A">
      <w:pPr>
        <w:spacing w:line="276" w:lineRule="auto"/>
        <w:ind w:firstLine="709"/>
        <w:jc w:val="both"/>
        <w:rPr>
          <w:color w:val="000000"/>
        </w:rPr>
      </w:pPr>
      <w:r w:rsidRPr="00B7321F">
        <w:rPr>
          <w:color w:val="000000"/>
        </w:rPr>
        <w:t xml:space="preserve">- анализа методического потенциала творческих конкурсов (Всероссийский конкурс сочинений и т.д.) при совершенствовании обучения литературе для </w:t>
      </w:r>
      <w:r w:rsidRPr="00B7321F">
        <w:rPr>
          <w:bCs/>
          <w:iCs/>
          <w:color w:val="000000"/>
        </w:rPr>
        <w:t>учащихся с хорошей и отличной подготовкой.</w:t>
      </w:r>
      <w:bookmarkStart w:id="0" w:name="_GoBack"/>
      <w:bookmarkEnd w:id="0"/>
    </w:p>
    <w:sectPr w:rsidR="001E54C4" w:rsidRPr="00B7321F" w:rsidSect="00FE68C3">
      <w:headerReference w:type="default" r:id="rId8"/>
      <w:footerReference w:type="default" r:id="rId9"/>
      <w:pgSz w:w="11906" w:h="16838"/>
      <w:pgMar w:top="850"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3545" w:rsidRDefault="007E3545" w:rsidP="005060D9">
      <w:r>
        <w:separator/>
      </w:r>
    </w:p>
  </w:endnote>
  <w:endnote w:type="continuationSeparator" w:id="0">
    <w:p w:rsidR="007E3545" w:rsidRDefault="007E3545" w:rsidP="00506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charset w:val="00"/>
    <w:family w:val="decorativ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545" w:rsidRDefault="007E3545" w:rsidP="002133CF">
    <w:pPr>
      <w:pStyle w:val="a9"/>
      <w:jc w:val="right"/>
    </w:pPr>
    <w:r>
      <w:fldChar w:fldCharType="begin"/>
    </w:r>
    <w:r>
      <w:instrText xml:space="preserve"> PAGE   \* MERGEFORMAT </w:instrText>
    </w:r>
    <w:r>
      <w:fldChar w:fldCharType="separate"/>
    </w:r>
    <w:r w:rsidR="00FE68C3">
      <w:rPr>
        <w:noProof/>
      </w:rPr>
      <w:t>8</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3545" w:rsidRDefault="007E3545" w:rsidP="005060D9">
      <w:r>
        <w:separator/>
      </w:r>
    </w:p>
  </w:footnote>
  <w:footnote w:type="continuationSeparator" w:id="0">
    <w:p w:rsidR="007E3545" w:rsidRDefault="007E3545" w:rsidP="005060D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545" w:rsidRDefault="007E3545" w:rsidP="00B1509F">
    <w:pPr>
      <w:pStyle w:val="ad"/>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256FF"/>
    <w:multiLevelType w:val="hybridMultilevel"/>
    <w:tmpl w:val="86CCABF4"/>
    <w:lvl w:ilvl="0" w:tplc="18582B1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3D3F81"/>
    <w:multiLevelType w:val="hybridMultilevel"/>
    <w:tmpl w:val="C4CC7A86"/>
    <w:lvl w:ilvl="0" w:tplc="E37A449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84562D8"/>
    <w:multiLevelType w:val="hybridMultilevel"/>
    <w:tmpl w:val="096264F8"/>
    <w:lvl w:ilvl="0" w:tplc="ECB6C78C">
      <w:start w:val="1"/>
      <w:numFmt w:val="upperRoman"/>
      <w:lvlText w:val="Раздел %1."/>
      <w:lvlJc w:val="right"/>
      <w:pPr>
        <w:tabs>
          <w:tab w:val="num" w:pos="644"/>
        </w:tabs>
        <w:ind w:left="644" w:hanging="360"/>
      </w:pPr>
      <w:rPr>
        <w:rFonts w:hint="default"/>
        <w:b/>
        <w:i w:val="0"/>
      </w:rPr>
    </w:lvl>
    <w:lvl w:ilvl="1" w:tplc="C9B0012A">
      <w:start w:val="1"/>
      <w:numFmt w:val="bullet"/>
      <w:lvlText w:val=""/>
      <w:lvlJc w:val="left"/>
      <w:pPr>
        <w:tabs>
          <w:tab w:val="num" w:pos="709"/>
        </w:tabs>
      </w:pPr>
      <w:rPr>
        <w:rFonts w:ascii="Symbol" w:hAnsi="Symbol" w:hint="default"/>
        <w:b w:val="0"/>
        <w:i w:val="0"/>
      </w:rPr>
    </w:lvl>
    <w:lvl w:ilvl="2" w:tplc="0419001B">
      <w:start w:val="1"/>
      <w:numFmt w:val="lowerRoman"/>
      <w:lvlText w:val="%3."/>
      <w:lvlJc w:val="right"/>
      <w:pPr>
        <w:tabs>
          <w:tab w:val="num" w:pos="1080"/>
        </w:tabs>
        <w:ind w:left="1080" w:hanging="180"/>
      </w:pPr>
      <w:rPr>
        <w:rFonts w:cs="Times New Roman"/>
      </w:rPr>
    </w:lvl>
    <w:lvl w:ilvl="3" w:tplc="0419000F">
      <w:start w:val="1"/>
      <w:numFmt w:val="decimal"/>
      <w:lvlText w:val="%4."/>
      <w:lvlJc w:val="left"/>
      <w:pPr>
        <w:tabs>
          <w:tab w:val="num" w:pos="1800"/>
        </w:tabs>
        <w:ind w:left="1800" w:hanging="360"/>
      </w:pPr>
      <w:rPr>
        <w:rFonts w:cs="Times New Roman"/>
      </w:rPr>
    </w:lvl>
    <w:lvl w:ilvl="4" w:tplc="04190019">
      <w:start w:val="1"/>
      <w:numFmt w:val="lowerLetter"/>
      <w:lvlText w:val="%5."/>
      <w:lvlJc w:val="left"/>
      <w:pPr>
        <w:tabs>
          <w:tab w:val="num" w:pos="2520"/>
        </w:tabs>
        <w:ind w:left="2520" w:hanging="360"/>
      </w:pPr>
      <w:rPr>
        <w:rFonts w:cs="Times New Roman"/>
      </w:rPr>
    </w:lvl>
    <w:lvl w:ilvl="5" w:tplc="0419001B">
      <w:start w:val="1"/>
      <w:numFmt w:val="lowerRoman"/>
      <w:lvlText w:val="%6."/>
      <w:lvlJc w:val="right"/>
      <w:pPr>
        <w:tabs>
          <w:tab w:val="num" w:pos="3240"/>
        </w:tabs>
        <w:ind w:left="3240" w:hanging="180"/>
      </w:pPr>
      <w:rPr>
        <w:rFonts w:cs="Times New Roman"/>
      </w:rPr>
    </w:lvl>
    <w:lvl w:ilvl="6" w:tplc="0419000F">
      <w:start w:val="1"/>
      <w:numFmt w:val="decimal"/>
      <w:lvlText w:val="%7."/>
      <w:lvlJc w:val="left"/>
      <w:pPr>
        <w:tabs>
          <w:tab w:val="num" w:pos="3960"/>
        </w:tabs>
        <w:ind w:left="3960" w:hanging="360"/>
      </w:pPr>
      <w:rPr>
        <w:rFonts w:cs="Times New Roman"/>
      </w:rPr>
    </w:lvl>
    <w:lvl w:ilvl="7" w:tplc="04190019">
      <w:start w:val="1"/>
      <w:numFmt w:val="lowerLetter"/>
      <w:lvlText w:val="%8."/>
      <w:lvlJc w:val="left"/>
      <w:pPr>
        <w:tabs>
          <w:tab w:val="num" w:pos="4680"/>
        </w:tabs>
        <w:ind w:left="4680" w:hanging="360"/>
      </w:pPr>
      <w:rPr>
        <w:rFonts w:cs="Times New Roman"/>
      </w:rPr>
    </w:lvl>
    <w:lvl w:ilvl="8" w:tplc="0419001B">
      <w:start w:val="1"/>
      <w:numFmt w:val="lowerRoman"/>
      <w:lvlText w:val="%9."/>
      <w:lvlJc w:val="right"/>
      <w:pPr>
        <w:tabs>
          <w:tab w:val="num" w:pos="5400"/>
        </w:tabs>
        <w:ind w:left="5400" w:hanging="180"/>
      </w:pPr>
      <w:rPr>
        <w:rFonts w:cs="Times New Roman"/>
      </w:rPr>
    </w:lvl>
  </w:abstractNum>
  <w:abstractNum w:abstractNumId="3" w15:restartNumberingAfterBreak="0">
    <w:nsid w:val="08BC386F"/>
    <w:multiLevelType w:val="hybridMultilevel"/>
    <w:tmpl w:val="BBDA0AF6"/>
    <w:lvl w:ilvl="0" w:tplc="C888C632">
      <w:start w:val="1"/>
      <w:numFmt w:val="russianUpper"/>
      <w:lvlText w:val="%1)"/>
      <w:lvlJc w:val="left"/>
      <w:pPr>
        <w:ind w:left="892" w:hanging="360"/>
      </w:pPr>
      <w:rPr>
        <w:rFonts w:hint="default"/>
        <w:b w:val="0"/>
      </w:rPr>
    </w:lvl>
    <w:lvl w:ilvl="1" w:tplc="04190019" w:tentative="1">
      <w:start w:val="1"/>
      <w:numFmt w:val="lowerLetter"/>
      <w:lvlText w:val="%2."/>
      <w:lvlJc w:val="left"/>
      <w:pPr>
        <w:ind w:left="1612" w:hanging="360"/>
      </w:pPr>
    </w:lvl>
    <w:lvl w:ilvl="2" w:tplc="0419001B" w:tentative="1">
      <w:start w:val="1"/>
      <w:numFmt w:val="lowerRoman"/>
      <w:lvlText w:val="%3."/>
      <w:lvlJc w:val="right"/>
      <w:pPr>
        <w:ind w:left="2332" w:hanging="180"/>
      </w:pPr>
    </w:lvl>
    <w:lvl w:ilvl="3" w:tplc="0419000F" w:tentative="1">
      <w:start w:val="1"/>
      <w:numFmt w:val="decimal"/>
      <w:lvlText w:val="%4."/>
      <w:lvlJc w:val="left"/>
      <w:pPr>
        <w:ind w:left="3052" w:hanging="360"/>
      </w:pPr>
    </w:lvl>
    <w:lvl w:ilvl="4" w:tplc="04190019" w:tentative="1">
      <w:start w:val="1"/>
      <w:numFmt w:val="lowerLetter"/>
      <w:lvlText w:val="%5."/>
      <w:lvlJc w:val="left"/>
      <w:pPr>
        <w:ind w:left="3772" w:hanging="360"/>
      </w:pPr>
    </w:lvl>
    <w:lvl w:ilvl="5" w:tplc="0419001B" w:tentative="1">
      <w:start w:val="1"/>
      <w:numFmt w:val="lowerRoman"/>
      <w:lvlText w:val="%6."/>
      <w:lvlJc w:val="right"/>
      <w:pPr>
        <w:ind w:left="4492" w:hanging="180"/>
      </w:pPr>
    </w:lvl>
    <w:lvl w:ilvl="6" w:tplc="0419000F" w:tentative="1">
      <w:start w:val="1"/>
      <w:numFmt w:val="decimal"/>
      <w:lvlText w:val="%7."/>
      <w:lvlJc w:val="left"/>
      <w:pPr>
        <w:ind w:left="5212" w:hanging="360"/>
      </w:pPr>
    </w:lvl>
    <w:lvl w:ilvl="7" w:tplc="04190019" w:tentative="1">
      <w:start w:val="1"/>
      <w:numFmt w:val="lowerLetter"/>
      <w:lvlText w:val="%8."/>
      <w:lvlJc w:val="left"/>
      <w:pPr>
        <w:ind w:left="5932" w:hanging="360"/>
      </w:pPr>
    </w:lvl>
    <w:lvl w:ilvl="8" w:tplc="0419001B" w:tentative="1">
      <w:start w:val="1"/>
      <w:numFmt w:val="lowerRoman"/>
      <w:lvlText w:val="%9."/>
      <w:lvlJc w:val="right"/>
      <w:pPr>
        <w:ind w:left="6652" w:hanging="180"/>
      </w:pPr>
    </w:lvl>
  </w:abstractNum>
  <w:abstractNum w:abstractNumId="4" w15:restartNumberingAfterBreak="0">
    <w:nsid w:val="0D2455D2"/>
    <w:multiLevelType w:val="hybridMultilevel"/>
    <w:tmpl w:val="489C16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584ABB"/>
    <w:multiLevelType w:val="hybridMultilevel"/>
    <w:tmpl w:val="75662D9A"/>
    <w:lvl w:ilvl="0" w:tplc="04190003">
      <w:start w:val="1"/>
      <w:numFmt w:val="bullet"/>
      <w:lvlText w:val="o"/>
      <w:lvlJc w:val="left"/>
      <w:pPr>
        <w:ind w:left="1070"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FC36541"/>
    <w:multiLevelType w:val="hybridMultilevel"/>
    <w:tmpl w:val="88BAE2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3346120"/>
    <w:multiLevelType w:val="hybridMultilevel"/>
    <w:tmpl w:val="A0101418"/>
    <w:lvl w:ilvl="0" w:tplc="04190003">
      <w:start w:val="1"/>
      <w:numFmt w:val="bullet"/>
      <w:lvlText w:val="o"/>
      <w:lvlJc w:val="left"/>
      <w:pPr>
        <w:ind w:left="2181" w:hanging="360"/>
      </w:pPr>
      <w:rPr>
        <w:rFonts w:ascii="Courier New" w:hAnsi="Courier New" w:cs="Courier New" w:hint="default"/>
      </w:rPr>
    </w:lvl>
    <w:lvl w:ilvl="1" w:tplc="04190003" w:tentative="1">
      <w:start w:val="1"/>
      <w:numFmt w:val="bullet"/>
      <w:lvlText w:val="o"/>
      <w:lvlJc w:val="left"/>
      <w:pPr>
        <w:ind w:left="2901" w:hanging="360"/>
      </w:pPr>
      <w:rPr>
        <w:rFonts w:ascii="Courier New" w:hAnsi="Courier New" w:cs="Courier New" w:hint="default"/>
      </w:rPr>
    </w:lvl>
    <w:lvl w:ilvl="2" w:tplc="04190005" w:tentative="1">
      <w:start w:val="1"/>
      <w:numFmt w:val="bullet"/>
      <w:lvlText w:val=""/>
      <w:lvlJc w:val="left"/>
      <w:pPr>
        <w:ind w:left="3621" w:hanging="360"/>
      </w:pPr>
      <w:rPr>
        <w:rFonts w:ascii="Wingdings" w:hAnsi="Wingdings" w:hint="default"/>
      </w:rPr>
    </w:lvl>
    <w:lvl w:ilvl="3" w:tplc="04190001" w:tentative="1">
      <w:start w:val="1"/>
      <w:numFmt w:val="bullet"/>
      <w:lvlText w:val=""/>
      <w:lvlJc w:val="left"/>
      <w:pPr>
        <w:ind w:left="4341" w:hanging="360"/>
      </w:pPr>
      <w:rPr>
        <w:rFonts w:ascii="Symbol" w:hAnsi="Symbol" w:hint="default"/>
      </w:rPr>
    </w:lvl>
    <w:lvl w:ilvl="4" w:tplc="04190003" w:tentative="1">
      <w:start w:val="1"/>
      <w:numFmt w:val="bullet"/>
      <w:lvlText w:val="o"/>
      <w:lvlJc w:val="left"/>
      <w:pPr>
        <w:ind w:left="5061" w:hanging="360"/>
      </w:pPr>
      <w:rPr>
        <w:rFonts w:ascii="Courier New" w:hAnsi="Courier New" w:cs="Courier New" w:hint="default"/>
      </w:rPr>
    </w:lvl>
    <w:lvl w:ilvl="5" w:tplc="04190005" w:tentative="1">
      <w:start w:val="1"/>
      <w:numFmt w:val="bullet"/>
      <w:lvlText w:val=""/>
      <w:lvlJc w:val="left"/>
      <w:pPr>
        <w:ind w:left="5781" w:hanging="360"/>
      </w:pPr>
      <w:rPr>
        <w:rFonts w:ascii="Wingdings" w:hAnsi="Wingdings" w:hint="default"/>
      </w:rPr>
    </w:lvl>
    <w:lvl w:ilvl="6" w:tplc="04190001" w:tentative="1">
      <w:start w:val="1"/>
      <w:numFmt w:val="bullet"/>
      <w:lvlText w:val=""/>
      <w:lvlJc w:val="left"/>
      <w:pPr>
        <w:ind w:left="6501" w:hanging="360"/>
      </w:pPr>
      <w:rPr>
        <w:rFonts w:ascii="Symbol" w:hAnsi="Symbol" w:hint="default"/>
      </w:rPr>
    </w:lvl>
    <w:lvl w:ilvl="7" w:tplc="04190003" w:tentative="1">
      <w:start w:val="1"/>
      <w:numFmt w:val="bullet"/>
      <w:lvlText w:val="o"/>
      <w:lvlJc w:val="left"/>
      <w:pPr>
        <w:ind w:left="7221" w:hanging="360"/>
      </w:pPr>
      <w:rPr>
        <w:rFonts w:ascii="Courier New" w:hAnsi="Courier New" w:cs="Courier New" w:hint="default"/>
      </w:rPr>
    </w:lvl>
    <w:lvl w:ilvl="8" w:tplc="04190005" w:tentative="1">
      <w:start w:val="1"/>
      <w:numFmt w:val="bullet"/>
      <w:lvlText w:val=""/>
      <w:lvlJc w:val="left"/>
      <w:pPr>
        <w:ind w:left="7941" w:hanging="360"/>
      </w:pPr>
      <w:rPr>
        <w:rFonts w:ascii="Wingdings" w:hAnsi="Wingdings" w:hint="default"/>
      </w:rPr>
    </w:lvl>
  </w:abstractNum>
  <w:abstractNum w:abstractNumId="8" w15:restartNumberingAfterBreak="0">
    <w:nsid w:val="19453033"/>
    <w:multiLevelType w:val="hybridMultilevel"/>
    <w:tmpl w:val="ADCA9B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552DFA"/>
    <w:multiLevelType w:val="hybridMultilevel"/>
    <w:tmpl w:val="17848CA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C2698D"/>
    <w:multiLevelType w:val="hybridMultilevel"/>
    <w:tmpl w:val="5B0C4A80"/>
    <w:lvl w:ilvl="0" w:tplc="932EF6AC">
      <w:start w:val="1"/>
      <w:numFmt w:val="decimal"/>
      <w:lvlText w:val="%1."/>
      <w:lvlJc w:val="left"/>
      <w:pPr>
        <w:ind w:left="720" w:hanging="360"/>
      </w:pPr>
      <w:rPr>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9751BE8"/>
    <w:multiLevelType w:val="hybridMultilevel"/>
    <w:tmpl w:val="7C10FA6E"/>
    <w:lvl w:ilvl="0" w:tplc="E9FAD60C">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2" w15:restartNumberingAfterBreak="0">
    <w:nsid w:val="2A7A4E5D"/>
    <w:multiLevelType w:val="hybridMultilevel"/>
    <w:tmpl w:val="35BCFC28"/>
    <w:lvl w:ilvl="0" w:tplc="04190011">
      <w:start w:val="1"/>
      <w:numFmt w:val="decimal"/>
      <w:lvlText w:val="%1)"/>
      <w:lvlJc w:val="left"/>
      <w:pPr>
        <w:tabs>
          <w:tab w:val="num" w:pos="720"/>
        </w:tabs>
        <w:ind w:left="720" w:hanging="360"/>
      </w:pPr>
      <w:rPr>
        <w:rFonts w:hint="default"/>
        <w:b w:val="0"/>
        <w:i w:val="0"/>
      </w:rPr>
    </w:lvl>
    <w:lvl w:ilvl="1" w:tplc="04190001">
      <w:start w:val="1"/>
      <w:numFmt w:val="bullet"/>
      <w:lvlText w:val=""/>
      <w:lvlJc w:val="left"/>
      <w:pPr>
        <w:tabs>
          <w:tab w:val="num" w:pos="709"/>
        </w:tabs>
      </w:pPr>
      <w:rPr>
        <w:rFonts w:ascii="Symbol" w:hAnsi="Symbol" w:hint="default"/>
        <w:b w:val="0"/>
        <w:i w:val="0"/>
      </w:rPr>
    </w:lvl>
    <w:lvl w:ilvl="2" w:tplc="0419001B">
      <w:start w:val="1"/>
      <w:numFmt w:val="lowerRoman"/>
      <w:lvlText w:val="%3."/>
      <w:lvlJc w:val="right"/>
      <w:pPr>
        <w:tabs>
          <w:tab w:val="num" w:pos="1080"/>
        </w:tabs>
        <w:ind w:left="1080" w:hanging="180"/>
      </w:pPr>
      <w:rPr>
        <w:rFonts w:cs="Times New Roman"/>
      </w:rPr>
    </w:lvl>
    <w:lvl w:ilvl="3" w:tplc="0419000F">
      <w:start w:val="1"/>
      <w:numFmt w:val="decimal"/>
      <w:lvlText w:val="%4."/>
      <w:lvlJc w:val="left"/>
      <w:pPr>
        <w:tabs>
          <w:tab w:val="num" w:pos="1800"/>
        </w:tabs>
        <w:ind w:left="1800" w:hanging="360"/>
      </w:pPr>
      <w:rPr>
        <w:rFonts w:cs="Times New Roman"/>
      </w:rPr>
    </w:lvl>
    <w:lvl w:ilvl="4" w:tplc="04190019">
      <w:start w:val="1"/>
      <w:numFmt w:val="lowerLetter"/>
      <w:lvlText w:val="%5."/>
      <w:lvlJc w:val="left"/>
      <w:pPr>
        <w:tabs>
          <w:tab w:val="num" w:pos="2520"/>
        </w:tabs>
        <w:ind w:left="2520" w:hanging="360"/>
      </w:pPr>
      <w:rPr>
        <w:rFonts w:cs="Times New Roman"/>
      </w:rPr>
    </w:lvl>
    <w:lvl w:ilvl="5" w:tplc="0419001B">
      <w:start w:val="1"/>
      <w:numFmt w:val="lowerRoman"/>
      <w:lvlText w:val="%6."/>
      <w:lvlJc w:val="right"/>
      <w:pPr>
        <w:tabs>
          <w:tab w:val="num" w:pos="3240"/>
        </w:tabs>
        <w:ind w:left="3240" w:hanging="180"/>
      </w:pPr>
      <w:rPr>
        <w:rFonts w:cs="Times New Roman"/>
      </w:rPr>
    </w:lvl>
    <w:lvl w:ilvl="6" w:tplc="0419000F">
      <w:start w:val="1"/>
      <w:numFmt w:val="decimal"/>
      <w:lvlText w:val="%7."/>
      <w:lvlJc w:val="left"/>
      <w:pPr>
        <w:tabs>
          <w:tab w:val="num" w:pos="3960"/>
        </w:tabs>
        <w:ind w:left="3960" w:hanging="360"/>
      </w:pPr>
      <w:rPr>
        <w:rFonts w:cs="Times New Roman"/>
      </w:rPr>
    </w:lvl>
    <w:lvl w:ilvl="7" w:tplc="04190019">
      <w:start w:val="1"/>
      <w:numFmt w:val="lowerLetter"/>
      <w:lvlText w:val="%8."/>
      <w:lvlJc w:val="left"/>
      <w:pPr>
        <w:tabs>
          <w:tab w:val="num" w:pos="4680"/>
        </w:tabs>
        <w:ind w:left="4680" w:hanging="360"/>
      </w:pPr>
      <w:rPr>
        <w:rFonts w:cs="Times New Roman"/>
      </w:rPr>
    </w:lvl>
    <w:lvl w:ilvl="8" w:tplc="0419001B">
      <w:start w:val="1"/>
      <w:numFmt w:val="lowerRoman"/>
      <w:lvlText w:val="%9."/>
      <w:lvlJc w:val="right"/>
      <w:pPr>
        <w:tabs>
          <w:tab w:val="num" w:pos="5400"/>
        </w:tabs>
        <w:ind w:left="5400" w:hanging="180"/>
      </w:pPr>
      <w:rPr>
        <w:rFonts w:cs="Times New Roman"/>
      </w:rPr>
    </w:lvl>
  </w:abstractNum>
  <w:abstractNum w:abstractNumId="13" w15:restartNumberingAfterBreak="0">
    <w:nsid w:val="2ACD2C64"/>
    <w:multiLevelType w:val="hybridMultilevel"/>
    <w:tmpl w:val="2C0E8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8E579F"/>
    <w:multiLevelType w:val="hybridMultilevel"/>
    <w:tmpl w:val="6E9CC90A"/>
    <w:lvl w:ilvl="0" w:tplc="E42C16F4">
      <w:start w:val="1"/>
      <w:numFmt w:val="decimal"/>
      <w:lvlText w:val="%1."/>
      <w:lvlJc w:val="center"/>
      <w:pPr>
        <w:ind w:left="895" w:hanging="360"/>
      </w:pPr>
      <w:rPr>
        <w:rFonts w:hint="default"/>
      </w:rPr>
    </w:lvl>
    <w:lvl w:ilvl="1" w:tplc="04190019" w:tentative="1">
      <w:start w:val="1"/>
      <w:numFmt w:val="lowerLetter"/>
      <w:lvlText w:val="%2."/>
      <w:lvlJc w:val="left"/>
      <w:pPr>
        <w:ind w:left="1615" w:hanging="360"/>
      </w:pPr>
    </w:lvl>
    <w:lvl w:ilvl="2" w:tplc="0419001B" w:tentative="1">
      <w:start w:val="1"/>
      <w:numFmt w:val="lowerRoman"/>
      <w:lvlText w:val="%3."/>
      <w:lvlJc w:val="right"/>
      <w:pPr>
        <w:ind w:left="2335" w:hanging="180"/>
      </w:pPr>
    </w:lvl>
    <w:lvl w:ilvl="3" w:tplc="0419000F" w:tentative="1">
      <w:start w:val="1"/>
      <w:numFmt w:val="decimal"/>
      <w:lvlText w:val="%4."/>
      <w:lvlJc w:val="left"/>
      <w:pPr>
        <w:ind w:left="3055" w:hanging="360"/>
      </w:pPr>
    </w:lvl>
    <w:lvl w:ilvl="4" w:tplc="04190019" w:tentative="1">
      <w:start w:val="1"/>
      <w:numFmt w:val="lowerLetter"/>
      <w:lvlText w:val="%5."/>
      <w:lvlJc w:val="left"/>
      <w:pPr>
        <w:ind w:left="3775" w:hanging="360"/>
      </w:pPr>
    </w:lvl>
    <w:lvl w:ilvl="5" w:tplc="0419001B" w:tentative="1">
      <w:start w:val="1"/>
      <w:numFmt w:val="lowerRoman"/>
      <w:lvlText w:val="%6."/>
      <w:lvlJc w:val="right"/>
      <w:pPr>
        <w:ind w:left="4495" w:hanging="180"/>
      </w:pPr>
    </w:lvl>
    <w:lvl w:ilvl="6" w:tplc="0419000F" w:tentative="1">
      <w:start w:val="1"/>
      <w:numFmt w:val="decimal"/>
      <w:lvlText w:val="%7."/>
      <w:lvlJc w:val="left"/>
      <w:pPr>
        <w:ind w:left="5215" w:hanging="360"/>
      </w:pPr>
    </w:lvl>
    <w:lvl w:ilvl="7" w:tplc="04190019" w:tentative="1">
      <w:start w:val="1"/>
      <w:numFmt w:val="lowerLetter"/>
      <w:lvlText w:val="%8."/>
      <w:lvlJc w:val="left"/>
      <w:pPr>
        <w:ind w:left="5935" w:hanging="360"/>
      </w:pPr>
    </w:lvl>
    <w:lvl w:ilvl="8" w:tplc="0419001B" w:tentative="1">
      <w:start w:val="1"/>
      <w:numFmt w:val="lowerRoman"/>
      <w:lvlText w:val="%9."/>
      <w:lvlJc w:val="right"/>
      <w:pPr>
        <w:ind w:left="6655" w:hanging="180"/>
      </w:pPr>
    </w:lvl>
  </w:abstractNum>
  <w:abstractNum w:abstractNumId="15" w15:restartNumberingAfterBreak="0">
    <w:nsid w:val="31D622FE"/>
    <w:multiLevelType w:val="multilevel"/>
    <w:tmpl w:val="C68CA626"/>
    <w:lvl w:ilvl="0">
      <w:start w:val="1"/>
      <w:numFmt w:val="decimal"/>
      <w:lvlText w:val="%1."/>
      <w:lvlJc w:val="left"/>
      <w:pPr>
        <w:ind w:left="1428" w:hanging="360"/>
      </w:pPr>
      <w:rPr>
        <w:rFonts w:hint="default"/>
      </w:rPr>
    </w:lvl>
    <w:lvl w:ilvl="1">
      <w:start w:val="1"/>
      <w:numFmt w:val="decimal"/>
      <w:lvlText w:val="%1.%2."/>
      <w:lvlJc w:val="left"/>
      <w:pPr>
        <w:ind w:left="1500" w:hanging="432"/>
      </w:pPr>
      <w:rPr>
        <w:rFonts w:hint="default"/>
        <w:b/>
        <w:bCs/>
        <w:i w:val="0"/>
        <w:iCs w:val="0"/>
        <w:sz w:val="28"/>
        <w:szCs w:val="28"/>
        <w:vertAlign w:val="baseline"/>
      </w:rPr>
    </w:lvl>
    <w:lvl w:ilvl="2">
      <w:start w:val="1"/>
      <w:numFmt w:val="decimal"/>
      <w:lvlText w:val="%1.%2.%3."/>
      <w:lvlJc w:val="left"/>
      <w:pPr>
        <w:ind w:left="2292" w:hanging="504"/>
      </w:pPr>
      <w:rPr>
        <w:rFonts w:hint="default"/>
        <w:b/>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abstractNum w:abstractNumId="16" w15:restartNumberingAfterBreak="0">
    <w:nsid w:val="3541336C"/>
    <w:multiLevelType w:val="hybridMultilevel"/>
    <w:tmpl w:val="0D141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F1712F"/>
    <w:multiLevelType w:val="multilevel"/>
    <w:tmpl w:val="0419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F684B14"/>
    <w:multiLevelType w:val="hybridMultilevel"/>
    <w:tmpl w:val="EAA0C042"/>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403F6307"/>
    <w:multiLevelType w:val="hybridMultilevel"/>
    <w:tmpl w:val="81A4DE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1D42F3B"/>
    <w:multiLevelType w:val="hybridMultilevel"/>
    <w:tmpl w:val="875C43B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444B2102"/>
    <w:multiLevelType w:val="hybridMultilevel"/>
    <w:tmpl w:val="193EB986"/>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49061CCA"/>
    <w:multiLevelType w:val="hybridMultilevel"/>
    <w:tmpl w:val="0D141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6746294"/>
    <w:multiLevelType w:val="multilevel"/>
    <w:tmpl w:val="37F2BAF4"/>
    <w:lvl w:ilvl="0">
      <w:start w:val="1"/>
      <w:numFmt w:val="decimal"/>
      <w:lvlText w:val="%1."/>
      <w:lvlJc w:val="left"/>
      <w:pPr>
        <w:ind w:left="720" w:hanging="360"/>
      </w:pPr>
    </w:lvl>
    <w:lvl w:ilvl="1">
      <w:start w:val="6"/>
      <w:numFmt w:val="decimal"/>
      <w:isLgl/>
      <w:lvlText w:val="%1.%2"/>
      <w:lvlJc w:val="left"/>
      <w:pPr>
        <w:ind w:left="1033" w:hanging="660"/>
      </w:pPr>
      <w:rPr>
        <w:rFonts w:hint="default"/>
      </w:rPr>
    </w:lvl>
    <w:lvl w:ilvl="2">
      <w:start w:val="2"/>
      <w:numFmt w:val="decimal"/>
      <w:isLgl/>
      <w:lvlText w:val="%1.%2.%3"/>
      <w:lvlJc w:val="left"/>
      <w:pPr>
        <w:ind w:left="1106" w:hanging="720"/>
      </w:pPr>
      <w:rPr>
        <w:rFonts w:hint="default"/>
      </w:rPr>
    </w:lvl>
    <w:lvl w:ilvl="3">
      <w:start w:val="1"/>
      <w:numFmt w:val="decimal"/>
      <w:isLgl/>
      <w:lvlText w:val="%1.%2.%3.%4"/>
      <w:lvlJc w:val="left"/>
      <w:pPr>
        <w:ind w:left="1119" w:hanging="720"/>
      </w:pPr>
      <w:rPr>
        <w:rFonts w:hint="default"/>
      </w:rPr>
    </w:lvl>
    <w:lvl w:ilvl="4">
      <w:start w:val="1"/>
      <w:numFmt w:val="decimal"/>
      <w:isLgl/>
      <w:lvlText w:val="%1.%2.%3.%4.%5"/>
      <w:lvlJc w:val="left"/>
      <w:pPr>
        <w:ind w:left="1492"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78" w:hanging="1440"/>
      </w:pPr>
      <w:rPr>
        <w:rFonts w:hint="default"/>
      </w:rPr>
    </w:lvl>
    <w:lvl w:ilvl="7">
      <w:start w:val="1"/>
      <w:numFmt w:val="decimal"/>
      <w:isLgl/>
      <w:lvlText w:val="%1.%2.%3.%4.%5.%6.%7.%8"/>
      <w:lvlJc w:val="left"/>
      <w:pPr>
        <w:ind w:left="1891" w:hanging="1440"/>
      </w:pPr>
      <w:rPr>
        <w:rFonts w:hint="default"/>
      </w:rPr>
    </w:lvl>
    <w:lvl w:ilvl="8">
      <w:start w:val="1"/>
      <w:numFmt w:val="decimal"/>
      <w:isLgl/>
      <w:lvlText w:val="%1.%2.%3.%4.%5.%6.%7.%8.%9"/>
      <w:lvlJc w:val="left"/>
      <w:pPr>
        <w:ind w:left="2264" w:hanging="1800"/>
      </w:pPr>
      <w:rPr>
        <w:rFonts w:hint="default"/>
      </w:rPr>
    </w:lvl>
  </w:abstractNum>
  <w:abstractNum w:abstractNumId="24" w15:restartNumberingAfterBreak="0">
    <w:nsid w:val="591134FF"/>
    <w:multiLevelType w:val="multilevel"/>
    <w:tmpl w:val="995A8B96"/>
    <w:lvl w:ilvl="0">
      <w:start w:val="1"/>
      <w:numFmt w:val="decimal"/>
      <w:lvlText w:val="%1."/>
      <w:lvlJc w:val="left"/>
      <w:pPr>
        <w:ind w:left="720" w:hanging="360"/>
      </w:p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59723436"/>
    <w:multiLevelType w:val="multilevel"/>
    <w:tmpl w:val="62C21DF2"/>
    <w:lvl w:ilvl="0">
      <w:start w:val="1"/>
      <w:numFmt w:val="decimal"/>
      <w:lvlText w:val="%1."/>
      <w:lvlJc w:val="left"/>
      <w:pPr>
        <w:ind w:left="720" w:hanging="360"/>
      </w:pPr>
      <w:rPr>
        <w:sz w:val="24"/>
      </w:rPr>
    </w:lvl>
    <w:lvl w:ilvl="1">
      <w:start w:val="6"/>
      <w:numFmt w:val="decimal"/>
      <w:isLgl/>
      <w:lvlText w:val="%1.%2"/>
      <w:lvlJc w:val="left"/>
      <w:pPr>
        <w:ind w:left="1034" w:hanging="585"/>
      </w:pPr>
      <w:rPr>
        <w:rFonts w:hint="default"/>
      </w:rPr>
    </w:lvl>
    <w:lvl w:ilvl="2">
      <w:start w:val="1"/>
      <w:numFmt w:val="decimal"/>
      <w:isLgl/>
      <w:lvlText w:val="%1.%2.%3"/>
      <w:lvlJc w:val="left"/>
      <w:pPr>
        <w:ind w:left="1258" w:hanging="720"/>
      </w:pPr>
      <w:rPr>
        <w:rFonts w:hint="default"/>
      </w:rPr>
    </w:lvl>
    <w:lvl w:ilvl="3">
      <w:start w:val="1"/>
      <w:numFmt w:val="decimal"/>
      <w:isLgl/>
      <w:lvlText w:val="%1.%2.%3.%4"/>
      <w:lvlJc w:val="left"/>
      <w:pPr>
        <w:ind w:left="1347" w:hanging="720"/>
      </w:pPr>
      <w:rPr>
        <w:rFonts w:hint="default"/>
      </w:rPr>
    </w:lvl>
    <w:lvl w:ilvl="4">
      <w:start w:val="1"/>
      <w:numFmt w:val="decimal"/>
      <w:isLgl/>
      <w:lvlText w:val="%1.%2.%3.%4.%5"/>
      <w:lvlJc w:val="left"/>
      <w:pPr>
        <w:ind w:left="1796" w:hanging="1080"/>
      </w:pPr>
      <w:rPr>
        <w:rFonts w:hint="default"/>
      </w:rPr>
    </w:lvl>
    <w:lvl w:ilvl="5">
      <w:start w:val="1"/>
      <w:numFmt w:val="decimal"/>
      <w:isLgl/>
      <w:lvlText w:val="%1.%2.%3.%4.%5.%6"/>
      <w:lvlJc w:val="left"/>
      <w:pPr>
        <w:ind w:left="1885" w:hanging="1080"/>
      </w:pPr>
      <w:rPr>
        <w:rFonts w:hint="default"/>
      </w:rPr>
    </w:lvl>
    <w:lvl w:ilvl="6">
      <w:start w:val="1"/>
      <w:numFmt w:val="decimal"/>
      <w:isLgl/>
      <w:lvlText w:val="%1.%2.%3.%4.%5.%6.%7"/>
      <w:lvlJc w:val="left"/>
      <w:pPr>
        <w:ind w:left="2334" w:hanging="1440"/>
      </w:pPr>
      <w:rPr>
        <w:rFonts w:hint="default"/>
      </w:rPr>
    </w:lvl>
    <w:lvl w:ilvl="7">
      <w:start w:val="1"/>
      <w:numFmt w:val="decimal"/>
      <w:isLgl/>
      <w:lvlText w:val="%1.%2.%3.%4.%5.%6.%7.%8"/>
      <w:lvlJc w:val="left"/>
      <w:pPr>
        <w:ind w:left="2423" w:hanging="1440"/>
      </w:pPr>
      <w:rPr>
        <w:rFonts w:hint="default"/>
      </w:rPr>
    </w:lvl>
    <w:lvl w:ilvl="8">
      <w:start w:val="1"/>
      <w:numFmt w:val="decimal"/>
      <w:isLgl/>
      <w:lvlText w:val="%1.%2.%3.%4.%5.%6.%7.%8.%9"/>
      <w:lvlJc w:val="left"/>
      <w:pPr>
        <w:ind w:left="2872" w:hanging="1800"/>
      </w:pPr>
      <w:rPr>
        <w:rFonts w:hint="default"/>
      </w:rPr>
    </w:lvl>
  </w:abstractNum>
  <w:abstractNum w:abstractNumId="26" w15:restartNumberingAfterBreak="0">
    <w:nsid w:val="5A15135C"/>
    <w:multiLevelType w:val="multilevel"/>
    <w:tmpl w:val="06961EE8"/>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bCs/>
        <w:i w:val="0"/>
        <w:iCs w:val="0"/>
        <w:sz w:val="28"/>
        <w:szCs w:val="28"/>
        <w:lang w:val="ru-RU"/>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B162EA6"/>
    <w:multiLevelType w:val="hybridMultilevel"/>
    <w:tmpl w:val="C3AC2C76"/>
    <w:lvl w:ilvl="0" w:tplc="04190011">
      <w:start w:val="1"/>
      <w:numFmt w:val="decimal"/>
      <w:lvlText w:val="%1)"/>
      <w:lvlJc w:val="left"/>
      <w:pPr>
        <w:ind w:left="787" w:hanging="360"/>
      </w:pPr>
    </w:lvl>
    <w:lvl w:ilvl="1" w:tplc="04190019" w:tentative="1">
      <w:start w:val="1"/>
      <w:numFmt w:val="lowerLetter"/>
      <w:lvlText w:val="%2."/>
      <w:lvlJc w:val="left"/>
      <w:pPr>
        <w:ind w:left="1507" w:hanging="360"/>
      </w:pPr>
    </w:lvl>
    <w:lvl w:ilvl="2" w:tplc="0419001B" w:tentative="1">
      <w:start w:val="1"/>
      <w:numFmt w:val="lowerRoman"/>
      <w:lvlText w:val="%3."/>
      <w:lvlJc w:val="right"/>
      <w:pPr>
        <w:ind w:left="2227" w:hanging="180"/>
      </w:pPr>
    </w:lvl>
    <w:lvl w:ilvl="3" w:tplc="0419000F" w:tentative="1">
      <w:start w:val="1"/>
      <w:numFmt w:val="decimal"/>
      <w:lvlText w:val="%4."/>
      <w:lvlJc w:val="left"/>
      <w:pPr>
        <w:ind w:left="2947" w:hanging="360"/>
      </w:pPr>
    </w:lvl>
    <w:lvl w:ilvl="4" w:tplc="04190019" w:tentative="1">
      <w:start w:val="1"/>
      <w:numFmt w:val="lowerLetter"/>
      <w:lvlText w:val="%5."/>
      <w:lvlJc w:val="left"/>
      <w:pPr>
        <w:ind w:left="3667" w:hanging="360"/>
      </w:pPr>
    </w:lvl>
    <w:lvl w:ilvl="5" w:tplc="0419001B" w:tentative="1">
      <w:start w:val="1"/>
      <w:numFmt w:val="lowerRoman"/>
      <w:lvlText w:val="%6."/>
      <w:lvlJc w:val="right"/>
      <w:pPr>
        <w:ind w:left="4387" w:hanging="180"/>
      </w:pPr>
    </w:lvl>
    <w:lvl w:ilvl="6" w:tplc="0419000F" w:tentative="1">
      <w:start w:val="1"/>
      <w:numFmt w:val="decimal"/>
      <w:lvlText w:val="%7."/>
      <w:lvlJc w:val="left"/>
      <w:pPr>
        <w:ind w:left="5107" w:hanging="360"/>
      </w:pPr>
    </w:lvl>
    <w:lvl w:ilvl="7" w:tplc="04190019" w:tentative="1">
      <w:start w:val="1"/>
      <w:numFmt w:val="lowerLetter"/>
      <w:lvlText w:val="%8."/>
      <w:lvlJc w:val="left"/>
      <w:pPr>
        <w:ind w:left="5827" w:hanging="360"/>
      </w:pPr>
    </w:lvl>
    <w:lvl w:ilvl="8" w:tplc="0419001B" w:tentative="1">
      <w:start w:val="1"/>
      <w:numFmt w:val="lowerRoman"/>
      <w:lvlText w:val="%9."/>
      <w:lvlJc w:val="right"/>
      <w:pPr>
        <w:ind w:left="6547" w:hanging="180"/>
      </w:pPr>
    </w:lvl>
  </w:abstractNum>
  <w:abstractNum w:abstractNumId="28" w15:restartNumberingAfterBreak="0">
    <w:nsid w:val="5D38035A"/>
    <w:multiLevelType w:val="hybridMultilevel"/>
    <w:tmpl w:val="657264F8"/>
    <w:lvl w:ilvl="0" w:tplc="E9FAD60C">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9" w15:restartNumberingAfterBreak="0">
    <w:nsid w:val="601A225F"/>
    <w:multiLevelType w:val="hybridMultilevel"/>
    <w:tmpl w:val="865631A6"/>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3126903"/>
    <w:multiLevelType w:val="hybridMultilevel"/>
    <w:tmpl w:val="E522D2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9604A3B"/>
    <w:multiLevelType w:val="hybridMultilevel"/>
    <w:tmpl w:val="19288C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B6372A2"/>
    <w:multiLevelType w:val="hybridMultilevel"/>
    <w:tmpl w:val="E222E89A"/>
    <w:lvl w:ilvl="0" w:tplc="1C10EF62">
      <w:start w:val="1"/>
      <w:numFmt w:val="bullet"/>
      <w:lvlText w:val="­"/>
      <w:lvlJc w:val="left"/>
      <w:pPr>
        <w:ind w:left="1260" w:hanging="360"/>
      </w:pPr>
      <w:rPr>
        <w:rFonts w:ascii="Tempus Sans ITC" w:hAnsi="Tempus Sans ITC" w:cs="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15:restartNumberingAfterBreak="0">
    <w:nsid w:val="730C54C1"/>
    <w:multiLevelType w:val="hybridMultilevel"/>
    <w:tmpl w:val="81A4DE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133F2F"/>
    <w:multiLevelType w:val="hybridMultilevel"/>
    <w:tmpl w:val="53CC38DC"/>
    <w:lvl w:ilvl="0" w:tplc="18E8BE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79D536DC"/>
    <w:multiLevelType w:val="hybridMultilevel"/>
    <w:tmpl w:val="8FBA587E"/>
    <w:lvl w:ilvl="0" w:tplc="E37A44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BD60AB0"/>
    <w:multiLevelType w:val="hybridMultilevel"/>
    <w:tmpl w:val="81A4DE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C0D59FD"/>
    <w:multiLevelType w:val="hybridMultilevel"/>
    <w:tmpl w:val="233ACC02"/>
    <w:lvl w:ilvl="0" w:tplc="E42C16F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D057D1F"/>
    <w:multiLevelType w:val="hybridMultilevel"/>
    <w:tmpl w:val="A5E6D472"/>
    <w:lvl w:ilvl="0" w:tplc="E37A4490">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39" w15:restartNumberingAfterBreak="0">
    <w:nsid w:val="7DA86D92"/>
    <w:multiLevelType w:val="hybridMultilevel"/>
    <w:tmpl w:val="81A4DE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F37369C"/>
    <w:multiLevelType w:val="hybridMultilevel"/>
    <w:tmpl w:val="6BC26686"/>
    <w:lvl w:ilvl="0" w:tplc="4F4EEE8C">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F5D75F9"/>
    <w:multiLevelType w:val="multilevel"/>
    <w:tmpl w:val="C68CA626"/>
    <w:lvl w:ilvl="0">
      <w:start w:val="1"/>
      <w:numFmt w:val="decimal"/>
      <w:lvlText w:val="%1."/>
      <w:lvlJc w:val="left"/>
      <w:pPr>
        <w:ind w:left="1353" w:hanging="360"/>
      </w:pPr>
      <w:rPr>
        <w:rFonts w:hint="default"/>
      </w:rPr>
    </w:lvl>
    <w:lvl w:ilvl="1">
      <w:start w:val="1"/>
      <w:numFmt w:val="decimal"/>
      <w:lvlText w:val="%1.%2."/>
      <w:lvlJc w:val="left"/>
      <w:pPr>
        <w:ind w:left="1425" w:hanging="432"/>
      </w:pPr>
      <w:rPr>
        <w:rFonts w:hint="default"/>
        <w:b/>
        <w:bCs/>
        <w:i w:val="0"/>
        <w:iCs w:val="0"/>
        <w:sz w:val="28"/>
        <w:szCs w:val="28"/>
        <w:vertAlign w:val="baseline"/>
      </w:rPr>
    </w:lvl>
    <w:lvl w:ilvl="2">
      <w:start w:val="1"/>
      <w:numFmt w:val="decimal"/>
      <w:lvlText w:val="%1.%2.%3."/>
      <w:lvlJc w:val="left"/>
      <w:pPr>
        <w:ind w:left="429" w:hanging="504"/>
      </w:pPr>
      <w:rPr>
        <w:rFonts w:hint="default"/>
        <w:b/>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num w:numId="1">
    <w:abstractNumId w:val="38"/>
  </w:num>
  <w:num w:numId="2">
    <w:abstractNumId w:val="34"/>
  </w:num>
  <w:num w:numId="3">
    <w:abstractNumId w:val="1"/>
  </w:num>
  <w:num w:numId="4">
    <w:abstractNumId w:val="35"/>
  </w:num>
  <w:num w:numId="5">
    <w:abstractNumId w:val="24"/>
  </w:num>
  <w:num w:numId="6">
    <w:abstractNumId w:val="17"/>
  </w:num>
  <w:num w:numId="7">
    <w:abstractNumId w:val="18"/>
  </w:num>
  <w:num w:numId="8">
    <w:abstractNumId w:val="7"/>
  </w:num>
  <w:num w:numId="9">
    <w:abstractNumId w:val="5"/>
  </w:num>
  <w:num w:numId="10">
    <w:abstractNumId w:val="32"/>
  </w:num>
  <w:num w:numId="11">
    <w:abstractNumId w:val="12"/>
  </w:num>
  <w:num w:numId="12">
    <w:abstractNumId w:val="2"/>
  </w:num>
  <w:num w:numId="13">
    <w:abstractNumId w:val="30"/>
  </w:num>
  <w:num w:numId="14">
    <w:abstractNumId w:val="6"/>
  </w:num>
  <w:num w:numId="15">
    <w:abstractNumId w:val="40"/>
  </w:num>
  <w:num w:numId="16">
    <w:abstractNumId w:val="25"/>
  </w:num>
  <w:num w:numId="17">
    <w:abstractNumId w:val="36"/>
  </w:num>
  <w:num w:numId="18">
    <w:abstractNumId w:val="33"/>
  </w:num>
  <w:num w:numId="19">
    <w:abstractNumId w:val="13"/>
  </w:num>
  <w:num w:numId="20">
    <w:abstractNumId w:val="19"/>
  </w:num>
  <w:num w:numId="21">
    <w:abstractNumId w:val="37"/>
  </w:num>
  <w:num w:numId="22">
    <w:abstractNumId w:val="14"/>
  </w:num>
  <w:num w:numId="23">
    <w:abstractNumId w:val="39"/>
  </w:num>
  <w:num w:numId="24">
    <w:abstractNumId w:val="23"/>
  </w:num>
  <w:num w:numId="25">
    <w:abstractNumId w:val="20"/>
  </w:num>
  <w:num w:numId="26">
    <w:abstractNumId w:val="21"/>
  </w:num>
  <w:num w:numId="27">
    <w:abstractNumId w:val="15"/>
  </w:num>
  <w:num w:numId="28">
    <w:abstractNumId w:val="3"/>
  </w:num>
  <w:num w:numId="29">
    <w:abstractNumId w:val="10"/>
  </w:num>
  <w:num w:numId="30">
    <w:abstractNumId w:val="28"/>
  </w:num>
  <w:num w:numId="31">
    <w:abstractNumId w:val="31"/>
  </w:num>
  <w:num w:numId="32">
    <w:abstractNumId w:val="11"/>
  </w:num>
  <w:num w:numId="33">
    <w:abstractNumId w:val="5"/>
  </w:num>
  <w:num w:numId="34">
    <w:abstractNumId w:val="4"/>
  </w:num>
  <w:num w:numId="35">
    <w:abstractNumId w:val="16"/>
  </w:num>
  <w:num w:numId="36">
    <w:abstractNumId w:val="22"/>
  </w:num>
  <w:num w:numId="37">
    <w:abstractNumId w:val="41"/>
  </w:num>
  <w:num w:numId="38">
    <w:abstractNumId w:val="26"/>
  </w:num>
  <w:num w:numId="39">
    <w:abstractNumId w:val="29"/>
  </w:num>
  <w:num w:numId="40">
    <w:abstractNumId w:val="9"/>
  </w:num>
  <w:num w:numId="41">
    <w:abstractNumId w:val="8"/>
  </w:num>
  <w:num w:numId="42">
    <w:abstractNumId w:val="0"/>
  </w:num>
  <w:num w:numId="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F5E19"/>
    <w:rsid w:val="00006B1B"/>
    <w:rsid w:val="0001295F"/>
    <w:rsid w:val="000144F9"/>
    <w:rsid w:val="00015593"/>
    <w:rsid w:val="00017A7A"/>
    <w:rsid w:val="00017B56"/>
    <w:rsid w:val="00017C63"/>
    <w:rsid w:val="00022C9E"/>
    <w:rsid w:val="00022E68"/>
    <w:rsid w:val="00024AFC"/>
    <w:rsid w:val="00025430"/>
    <w:rsid w:val="00032305"/>
    <w:rsid w:val="00033541"/>
    <w:rsid w:val="000353F1"/>
    <w:rsid w:val="00035935"/>
    <w:rsid w:val="00040584"/>
    <w:rsid w:val="000422CD"/>
    <w:rsid w:val="00054526"/>
    <w:rsid w:val="00054B49"/>
    <w:rsid w:val="00063385"/>
    <w:rsid w:val="000706C8"/>
    <w:rsid w:val="00070C53"/>
    <w:rsid w:val="000720BF"/>
    <w:rsid w:val="00073378"/>
    <w:rsid w:val="000816E9"/>
    <w:rsid w:val="000849F6"/>
    <w:rsid w:val="00091421"/>
    <w:rsid w:val="00094A1E"/>
    <w:rsid w:val="0009799B"/>
    <w:rsid w:val="000B5726"/>
    <w:rsid w:val="000B751C"/>
    <w:rsid w:val="000C2578"/>
    <w:rsid w:val="000D0D58"/>
    <w:rsid w:val="000D4034"/>
    <w:rsid w:val="000E0643"/>
    <w:rsid w:val="000E6D5D"/>
    <w:rsid w:val="00103AA1"/>
    <w:rsid w:val="001067B0"/>
    <w:rsid w:val="00107980"/>
    <w:rsid w:val="00110570"/>
    <w:rsid w:val="001133E5"/>
    <w:rsid w:val="00137FF9"/>
    <w:rsid w:val="0014037B"/>
    <w:rsid w:val="00145E3E"/>
    <w:rsid w:val="00146CF9"/>
    <w:rsid w:val="001567AA"/>
    <w:rsid w:val="00160B20"/>
    <w:rsid w:val="001628E4"/>
    <w:rsid w:val="00162C73"/>
    <w:rsid w:val="00164EBB"/>
    <w:rsid w:val="0016523D"/>
    <w:rsid w:val="00174654"/>
    <w:rsid w:val="00174828"/>
    <w:rsid w:val="00181394"/>
    <w:rsid w:val="00190B34"/>
    <w:rsid w:val="001955EA"/>
    <w:rsid w:val="00197ADA"/>
    <w:rsid w:val="001A50EB"/>
    <w:rsid w:val="001A54C2"/>
    <w:rsid w:val="001A5E7B"/>
    <w:rsid w:val="001B0018"/>
    <w:rsid w:val="001B639B"/>
    <w:rsid w:val="001B7D97"/>
    <w:rsid w:val="001D7B78"/>
    <w:rsid w:val="001E54C4"/>
    <w:rsid w:val="001E7F9B"/>
    <w:rsid w:val="00206D26"/>
    <w:rsid w:val="002115AE"/>
    <w:rsid w:val="00212103"/>
    <w:rsid w:val="002123B7"/>
    <w:rsid w:val="002133CF"/>
    <w:rsid w:val="00216532"/>
    <w:rsid w:val="00216DAE"/>
    <w:rsid w:val="002178E5"/>
    <w:rsid w:val="00236DC0"/>
    <w:rsid w:val="002405DB"/>
    <w:rsid w:val="00247CE2"/>
    <w:rsid w:val="00252900"/>
    <w:rsid w:val="002660AA"/>
    <w:rsid w:val="00267C71"/>
    <w:rsid w:val="002723F5"/>
    <w:rsid w:val="002739D7"/>
    <w:rsid w:val="00274ECA"/>
    <w:rsid w:val="002812C8"/>
    <w:rsid w:val="0028706F"/>
    <w:rsid w:val="00290841"/>
    <w:rsid w:val="00290F80"/>
    <w:rsid w:val="002926AD"/>
    <w:rsid w:val="00293CED"/>
    <w:rsid w:val="002A2F7F"/>
    <w:rsid w:val="002A71BB"/>
    <w:rsid w:val="002B24B7"/>
    <w:rsid w:val="002B2867"/>
    <w:rsid w:val="002B75D5"/>
    <w:rsid w:val="002C3160"/>
    <w:rsid w:val="002C7BE4"/>
    <w:rsid w:val="002D3263"/>
    <w:rsid w:val="002D3B02"/>
    <w:rsid w:val="002E09FC"/>
    <w:rsid w:val="002E1AF2"/>
    <w:rsid w:val="002E361A"/>
    <w:rsid w:val="002E5F43"/>
    <w:rsid w:val="002E6FD2"/>
    <w:rsid w:val="002F3B40"/>
    <w:rsid w:val="002F4079"/>
    <w:rsid w:val="002F4303"/>
    <w:rsid w:val="002F6372"/>
    <w:rsid w:val="00314599"/>
    <w:rsid w:val="003172FD"/>
    <w:rsid w:val="00323154"/>
    <w:rsid w:val="00324E84"/>
    <w:rsid w:val="00334107"/>
    <w:rsid w:val="00341383"/>
    <w:rsid w:val="00347694"/>
    <w:rsid w:val="00353F6D"/>
    <w:rsid w:val="003602B9"/>
    <w:rsid w:val="00371A77"/>
    <w:rsid w:val="00377292"/>
    <w:rsid w:val="00386C1D"/>
    <w:rsid w:val="00390254"/>
    <w:rsid w:val="00394A2D"/>
    <w:rsid w:val="003A1491"/>
    <w:rsid w:val="003A4EAE"/>
    <w:rsid w:val="003A66F0"/>
    <w:rsid w:val="003B63D9"/>
    <w:rsid w:val="003B6E55"/>
    <w:rsid w:val="003C05A4"/>
    <w:rsid w:val="003C3260"/>
    <w:rsid w:val="003E1028"/>
    <w:rsid w:val="003F0E9F"/>
    <w:rsid w:val="003F5D5E"/>
    <w:rsid w:val="00405213"/>
    <w:rsid w:val="00406E15"/>
    <w:rsid w:val="00423A24"/>
    <w:rsid w:val="0042675E"/>
    <w:rsid w:val="00436A7B"/>
    <w:rsid w:val="00446BD3"/>
    <w:rsid w:val="00447158"/>
    <w:rsid w:val="00453D12"/>
    <w:rsid w:val="00454703"/>
    <w:rsid w:val="00461AC6"/>
    <w:rsid w:val="00462FB8"/>
    <w:rsid w:val="00465817"/>
    <w:rsid w:val="00473696"/>
    <w:rsid w:val="00475424"/>
    <w:rsid w:val="00475B0F"/>
    <w:rsid w:val="00476E76"/>
    <w:rsid w:val="004857A5"/>
    <w:rsid w:val="00486246"/>
    <w:rsid w:val="00490044"/>
    <w:rsid w:val="00490B5F"/>
    <w:rsid w:val="0049460C"/>
    <w:rsid w:val="004A256A"/>
    <w:rsid w:val="004A69F9"/>
    <w:rsid w:val="004C2CDB"/>
    <w:rsid w:val="004C535D"/>
    <w:rsid w:val="004D2940"/>
    <w:rsid w:val="004D5ABD"/>
    <w:rsid w:val="004D63A2"/>
    <w:rsid w:val="004F2906"/>
    <w:rsid w:val="004F3F1A"/>
    <w:rsid w:val="004F5684"/>
    <w:rsid w:val="004F5957"/>
    <w:rsid w:val="004F5E2F"/>
    <w:rsid w:val="0050227B"/>
    <w:rsid w:val="005060D9"/>
    <w:rsid w:val="00513275"/>
    <w:rsid w:val="00517937"/>
    <w:rsid w:val="00520C8B"/>
    <w:rsid w:val="00520DFB"/>
    <w:rsid w:val="00523D4D"/>
    <w:rsid w:val="005301B7"/>
    <w:rsid w:val="005324BD"/>
    <w:rsid w:val="00534073"/>
    <w:rsid w:val="0054032E"/>
    <w:rsid w:val="00541700"/>
    <w:rsid w:val="00541B5C"/>
    <w:rsid w:val="00560114"/>
    <w:rsid w:val="00561201"/>
    <w:rsid w:val="00564DD9"/>
    <w:rsid w:val="005671B0"/>
    <w:rsid w:val="00571B81"/>
    <w:rsid w:val="00576229"/>
    <w:rsid w:val="00576F38"/>
    <w:rsid w:val="0058376C"/>
    <w:rsid w:val="00583C57"/>
    <w:rsid w:val="00584594"/>
    <w:rsid w:val="0058551C"/>
    <w:rsid w:val="005901CD"/>
    <w:rsid w:val="005A2C32"/>
    <w:rsid w:val="005A450D"/>
    <w:rsid w:val="005B0F45"/>
    <w:rsid w:val="005B2033"/>
    <w:rsid w:val="005B33E0"/>
    <w:rsid w:val="005B52FC"/>
    <w:rsid w:val="005D19D5"/>
    <w:rsid w:val="005D4B32"/>
    <w:rsid w:val="005E0053"/>
    <w:rsid w:val="005E0411"/>
    <w:rsid w:val="005E15AE"/>
    <w:rsid w:val="005E50E4"/>
    <w:rsid w:val="005E725F"/>
    <w:rsid w:val="005F2021"/>
    <w:rsid w:val="005F702E"/>
    <w:rsid w:val="00600034"/>
    <w:rsid w:val="00602C7D"/>
    <w:rsid w:val="0061189C"/>
    <w:rsid w:val="006147E9"/>
    <w:rsid w:val="00614AB8"/>
    <w:rsid w:val="0062684D"/>
    <w:rsid w:val="006304F0"/>
    <w:rsid w:val="006323DC"/>
    <w:rsid w:val="006328F2"/>
    <w:rsid w:val="00633AAE"/>
    <w:rsid w:val="00643A8E"/>
    <w:rsid w:val="00645D76"/>
    <w:rsid w:val="0064641B"/>
    <w:rsid w:val="006509DE"/>
    <w:rsid w:val="00653487"/>
    <w:rsid w:val="0065647A"/>
    <w:rsid w:val="00660FEF"/>
    <w:rsid w:val="00661C2E"/>
    <w:rsid w:val="00663236"/>
    <w:rsid w:val="00671A68"/>
    <w:rsid w:val="00672A61"/>
    <w:rsid w:val="006761D4"/>
    <w:rsid w:val="00676C71"/>
    <w:rsid w:val="006805C0"/>
    <w:rsid w:val="0068434B"/>
    <w:rsid w:val="006A45E9"/>
    <w:rsid w:val="006C2B74"/>
    <w:rsid w:val="006D2A12"/>
    <w:rsid w:val="006D5136"/>
    <w:rsid w:val="006D7028"/>
    <w:rsid w:val="006E1741"/>
    <w:rsid w:val="006E17AE"/>
    <w:rsid w:val="006E68F5"/>
    <w:rsid w:val="006F67F1"/>
    <w:rsid w:val="006F70BB"/>
    <w:rsid w:val="007002CF"/>
    <w:rsid w:val="00703494"/>
    <w:rsid w:val="00724773"/>
    <w:rsid w:val="00724F3F"/>
    <w:rsid w:val="00725E32"/>
    <w:rsid w:val="00737418"/>
    <w:rsid w:val="00756A4A"/>
    <w:rsid w:val="0076000E"/>
    <w:rsid w:val="007605E0"/>
    <w:rsid w:val="0077011C"/>
    <w:rsid w:val="007773F0"/>
    <w:rsid w:val="007777E5"/>
    <w:rsid w:val="00783926"/>
    <w:rsid w:val="00787BAD"/>
    <w:rsid w:val="00791F29"/>
    <w:rsid w:val="0079316A"/>
    <w:rsid w:val="007A52A3"/>
    <w:rsid w:val="007A5716"/>
    <w:rsid w:val="007A74B7"/>
    <w:rsid w:val="007B0532"/>
    <w:rsid w:val="007B0C07"/>
    <w:rsid w:val="007B0E21"/>
    <w:rsid w:val="007B785F"/>
    <w:rsid w:val="007D0F7E"/>
    <w:rsid w:val="007E1308"/>
    <w:rsid w:val="007E3545"/>
    <w:rsid w:val="007F0633"/>
    <w:rsid w:val="007F13F1"/>
    <w:rsid w:val="007F5715"/>
    <w:rsid w:val="007F5E19"/>
    <w:rsid w:val="00806E31"/>
    <w:rsid w:val="008236BE"/>
    <w:rsid w:val="00827699"/>
    <w:rsid w:val="0082776F"/>
    <w:rsid w:val="00832721"/>
    <w:rsid w:val="00836E32"/>
    <w:rsid w:val="00837ED2"/>
    <w:rsid w:val="00840A3E"/>
    <w:rsid w:val="00843166"/>
    <w:rsid w:val="008462D8"/>
    <w:rsid w:val="00846D04"/>
    <w:rsid w:val="00847CBC"/>
    <w:rsid w:val="00851D8C"/>
    <w:rsid w:val="00852C2B"/>
    <w:rsid w:val="008555D2"/>
    <w:rsid w:val="00855B8E"/>
    <w:rsid w:val="00856DAC"/>
    <w:rsid w:val="00857290"/>
    <w:rsid w:val="008657C0"/>
    <w:rsid w:val="008764EC"/>
    <w:rsid w:val="0087757D"/>
    <w:rsid w:val="00877711"/>
    <w:rsid w:val="00895EDE"/>
    <w:rsid w:val="00897503"/>
    <w:rsid w:val="008A0307"/>
    <w:rsid w:val="008A35A5"/>
    <w:rsid w:val="008A4638"/>
    <w:rsid w:val="008A6DAF"/>
    <w:rsid w:val="008C0D77"/>
    <w:rsid w:val="008C6D84"/>
    <w:rsid w:val="008D5B06"/>
    <w:rsid w:val="008F02F1"/>
    <w:rsid w:val="008F507A"/>
    <w:rsid w:val="008F5B17"/>
    <w:rsid w:val="00903006"/>
    <w:rsid w:val="00903AC5"/>
    <w:rsid w:val="009060B5"/>
    <w:rsid w:val="00906444"/>
    <w:rsid w:val="00911A9C"/>
    <w:rsid w:val="0092762C"/>
    <w:rsid w:val="00931BA3"/>
    <w:rsid w:val="00932564"/>
    <w:rsid w:val="00932ACD"/>
    <w:rsid w:val="00933F50"/>
    <w:rsid w:val="009376FF"/>
    <w:rsid w:val="0094050C"/>
    <w:rsid w:val="009409F5"/>
    <w:rsid w:val="00940FBA"/>
    <w:rsid w:val="0094223A"/>
    <w:rsid w:val="00944798"/>
    <w:rsid w:val="00945BAA"/>
    <w:rsid w:val="0095463D"/>
    <w:rsid w:val="0095520A"/>
    <w:rsid w:val="009577B9"/>
    <w:rsid w:val="00973F0A"/>
    <w:rsid w:val="00981B4D"/>
    <w:rsid w:val="009A1463"/>
    <w:rsid w:val="009A6F73"/>
    <w:rsid w:val="009B0D70"/>
    <w:rsid w:val="009B0E3B"/>
    <w:rsid w:val="009B1953"/>
    <w:rsid w:val="009C5292"/>
    <w:rsid w:val="009D0611"/>
    <w:rsid w:val="009D154B"/>
    <w:rsid w:val="009D4506"/>
    <w:rsid w:val="009E1DAC"/>
    <w:rsid w:val="009E774F"/>
    <w:rsid w:val="009E7757"/>
    <w:rsid w:val="00A02CDA"/>
    <w:rsid w:val="00A0549C"/>
    <w:rsid w:val="00A07C56"/>
    <w:rsid w:val="00A17BD5"/>
    <w:rsid w:val="00A2251F"/>
    <w:rsid w:val="00A2471D"/>
    <w:rsid w:val="00A26A61"/>
    <w:rsid w:val="00A34126"/>
    <w:rsid w:val="00A343CC"/>
    <w:rsid w:val="00A35F59"/>
    <w:rsid w:val="00A37A23"/>
    <w:rsid w:val="00A40FA3"/>
    <w:rsid w:val="00A478E9"/>
    <w:rsid w:val="00A52F43"/>
    <w:rsid w:val="00A5404D"/>
    <w:rsid w:val="00A61E60"/>
    <w:rsid w:val="00A67518"/>
    <w:rsid w:val="00A67C9A"/>
    <w:rsid w:val="00A74D2D"/>
    <w:rsid w:val="00A77100"/>
    <w:rsid w:val="00A803E1"/>
    <w:rsid w:val="00A80A00"/>
    <w:rsid w:val="00A82BB0"/>
    <w:rsid w:val="00A9105A"/>
    <w:rsid w:val="00A96328"/>
    <w:rsid w:val="00A96CDF"/>
    <w:rsid w:val="00AA3100"/>
    <w:rsid w:val="00AB0BE0"/>
    <w:rsid w:val="00AB4072"/>
    <w:rsid w:val="00AC2B8C"/>
    <w:rsid w:val="00AC43B4"/>
    <w:rsid w:val="00AC6316"/>
    <w:rsid w:val="00AE0FDF"/>
    <w:rsid w:val="00AE45BE"/>
    <w:rsid w:val="00AE69DD"/>
    <w:rsid w:val="00AF0274"/>
    <w:rsid w:val="00AF50BA"/>
    <w:rsid w:val="00B000AB"/>
    <w:rsid w:val="00B1509F"/>
    <w:rsid w:val="00B155D3"/>
    <w:rsid w:val="00B168D7"/>
    <w:rsid w:val="00B22215"/>
    <w:rsid w:val="00B23157"/>
    <w:rsid w:val="00B26636"/>
    <w:rsid w:val="00B47BEE"/>
    <w:rsid w:val="00B632C8"/>
    <w:rsid w:val="00B64EE2"/>
    <w:rsid w:val="00B66E50"/>
    <w:rsid w:val="00B678B5"/>
    <w:rsid w:val="00B7321F"/>
    <w:rsid w:val="00B75C2A"/>
    <w:rsid w:val="00B770F1"/>
    <w:rsid w:val="00B77160"/>
    <w:rsid w:val="00B84729"/>
    <w:rsid w:val="00B850E8"/>
    <w:rsid w:val="00BB15E7"/>
    <w:rsid w:val="00BB6AD8"/>
    <w:rsid w:val="00BC1F52"/>
    <w:rsid w:val="00BC3B99"/>
    <w:rsid w:val="00BC4DE4"/>
    <w:rsid w:val="00BD3561"/>
    <w:rsid w:val="00BD48F6"/>
    <w:rsid w:val="00BE42D2"/>
    <w:rsid w:val="00BF019B"/>
    <w:rsid w:val="00BF36E1"/>
    <w:rsid w:val="00C05BB4"/>
    <w:rsid w:val="00C07AC5"/>
    <w:rsid w:val="00C11BF9"/>
    <w:rsid w:val="00C171A1"/>
    <w:rsid w:val="00C266B6"/>
    <w:rsid w:val="00C30B8A"/>
    <w:rsid w:val="00C30DD4"/>
    <w:rsid w:val="00C51483"/>
    <w:rsid w:val="00C546AC"/>
    <w:rsid w:val="00CA7D6A"/>
    <w:rsid w:val="00CA7E9F"/>
    <w:rsid w:val="00CB05ED"/>
    <w:rsid w:val="00CB0C66"/>
    <w:rsid w:val="00CB1705"/>
    <w:rsid w:val="00CB1E0C"/>
    <w:rsid w:val="00CB220A"/>
    <w:rsid w:val="00CB322A"/>
    <w:rsid w:val="00CB76BA"/>
    <w:rsid w:val="00CB7DC3"/>
    <w:rsid w:val="00CC1774"/>
    <w:rsid w:val="00CC35D4"/>
    <w:rsid w:val="00CD4076"/>
    <w:rsid w:val="00CD41F2"/>
    <w:rsid w:val="00CD6830"/>
    <w:rsid w:val="00CE7779"/>
    <w:rsid w:val="00CF1A37"/>
    <w:rsid w:val="00CF3E30"/>
    <w:rsid w:val="00D06AB0"/>
    <w:rsid w:val="00D10CA7"/>
    <w:rsid w:val="00D116BF"/>
    <w:rsid w:val="00D31394"/>
    <w:rsid w:val="00D34327"/>
    <w:rsid w:val="00D42521"/>
    <w:rsid w:val="00D478AB"/>
    <w:rsid w:val="00D51040"/>
    <w:rsid w:val="00D511D6"/>
    <w:rsid w:val="00D5462F"/>
    <w:rsid w:val="00D549F5"/>
    <w:rsid w:val="00D54EE2"/>
    <w:rsid w:val="00D62E24"/>
    <w:rsid w:val="00D62F6F"/>
    <w:rsid w:val="00D6675C"/>
    <w:rsid w:val="00D748E2"/>
    <w:rsid w:val="00D803D0"/>
    <w:rsid w:val="00D831A4"/>
    <w:rsid w:val="00D8487B"/>
    <w:rsid w:val="00D934FF"/>
    <w:rsid w:val="00DA34E0"/>
    <w:rsid w:val="00DA4350"/>
    <w:rsid w:val="00DC3095"/>
    <w:rsid w:val="00DC395A"/>
    <w:rsid w:val="00DC5DDB"/>
    <w:rsid w:val="00DE0D61"/>
    <w:rsid w:val="00DE1A42"/>
    <w:rsid w:val="00DE4BD3"/>
    <w:rsid w:val="00DE7195"/>
    <w:rsid w:val="00DF3E48"/>
    <w:rsid w:val="00DF401F"/>
    <w:rsid w:val="00DF6112"/>
    <w:rsid w:val="00E00460"/>
    <w:rsid w:val="00E14068"/>
    <w:rsid w:val="00E14705"/>
    <w:rsid w:val="00E22C74"/>
    <w:rsid w:val="00E255FB"/>
    <w:rsid w:val="00E272BE"/>
    <w:rsid w:val="00E33A93"/>
    <w:rsid w:val="00E358BA"/>
    <w:rsid w:val="00E45F83"/>
    <w:rsid w:val="00E469B9"/>
    <w:rsid w:val="00E53F29"/>
    <w:rsid w:val="00E54DD9"/>
    <w:rsid w:val="00E67D82"/>
    <w:rsid w:val="00E83B9C"/>
    <w:rsid w:val="00E8517F"/>
    <w:rsid w:val="00E86C0F"/>
    <w:rsid w:val="00E879C0"/>
    <w:rsid w:val="00E93087"/>
    <w:rsid w:val="00EA081B"/>
    <w:rsid w:val="00EB33A7"/>
    <w:rsid w:val="00EB3958"/>
    <w:rsid w:val="00EB58E5"/>
    <w:rsid w:val="00EB5A3D"/>
    <w:rsid w:val="00EB7C8C"/>
    <w:rsid w:val="00EC5614"/>
    <w:rsid w:val="00EC5A47"/>
    <w:rsid w:val="00EE2024"/>
    <w:rsid w:val="00EE525A"/>
    <w:rsid w:val="00EF2CEA"/>
    <w:rsid w:val="00F0048C"/>
    <w:rsid w:val="00F01256"/>
    <w:rsid w:val="00F0733E"/>
    <w:rsid w:val="00F07429"/>
    <w:rsid w:val="00F10D47"/>
    <w:rsid w:val="00F1283B"/>
    <w:rsid w:val="00F12CA0"/>
    <w:rsid w:val="00F23056"/>
    <w:rsid w:val="00F256C5"/>
    <w:rsid w:val="00F32282"/>
    <w:rsid w:val="00F34284"/>
    <w:rsid w:val="00F34CA6"/>
    <w:rsid w:val="00F40835"/>
    <w:rsid w:val="00F613FE"/>
    <w:rsid w:val="00F63309"/>
    <w:rsid w:val="00F77A66"/>
    <w:rsid w:val="00F8032F"/>
    <w:rsid w:val="00F845D2"/>
    <w:rsid w:val="00F87E37"/>
    <w:rsid w:val="00F90482"/>
    <w:rsid w:val="00F921F7"/>
    <w:rsid w:val="00F97F6F"/>
    <w:rsid w:val="00FA31C5"/>
    <w:rsid w:val="00FB443D"/>
    <w:rsid w:val="00FB5CC3"/>
    <w:rsid w:val="00FC1A6B"/>
    <w:rsid w:val="00FC3CFC"/>
    <w:rsid w:val="00FE0F9B"/>
    <w:rsid w:val="00FE2387"/>
    <w:rsid w:val="00FE3701"/>
    <w:rsid w:val="00FE644F"/>
    <w:rsid w:val="00FE68C3"/>
    <w:rsid w:val="00FE6EE2"/>
    <w:rsid w:val="00FF2246"/>
    <w:rsid w:val="00FF2A94"/>
    <w:rsid w:val="00FF6695"/>
    <w:rsid w:val="00FF71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ADC97"/>
  <w15:docId w15:val="{A7CDADDA-1365-40B6-BB91-28129E757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7100"/>
    <w:rPr>
      <w:rFonts w:ascii="Times New Roman" w:hAnsi="Times New Roman"/>
      <w:sz w:val="24"/>
      <w:szCs w:val="24"/>
    </w:rPr>
  </w:style>
  <w:style w:type="paragraph" w:styleId="1">
    <w:name w:val="heading 1"/>
    <w:basedOn w:val="a"/>
    <w:next w:val="a"/>
    <w:link w:val="10"/>
    <w:uiPriority w:val="9"/>
    <w:qFormat/>
    <w:rsid w:val="005060D9"/>
    <w:pPr>
      <w:keepNext/>
      <w:keepLines/>
      <w:spacing w:before="480"/>
      <w:outlineLvl w:val="0"/>
    </w:pPr>
    <w:rPr>
      <w:rFonts w:ascii="Cambria" w:eastAsia="Times New Roman" w:hAnsi="Cambria"/>
      <w:b/>
      <w:bCs/>
      <w:color w:val="365F91"/>
      <w:sz w:val="28"/>
      <w:szCs w:val="28"/>
    </w:rPr>
  </w:style>
  <w:style w:type="paragraph" w:styleId="2">
    <w:name w:val="heading 2"/>
    <w:basedOn w:val="a"/>
    <w:next w:val="a"/>
    <w:link w:val="20"/>
    <w:uiPriority w:val="9"/>
    <w:unhideWhenUsed/>
    <w:qFormat/>
    <w:rsid w:val="00AF0274"/>
    <w:pPr>
      <w:keepNext/>
      <w:keepLines/>
      <w:spacing w:before="40"/>
      <w:outlineLvl w:val="1"/>
    </w:pPr>
    <w:rPr>
      <w:rFonts w:ascii="Cambria" w:eastAsia="SimSun" w:hAnsi="Cambria"/>
      <w:color w:val="365F91"/>
      <w:sz w:val="26"/>
      <w:szCs w:val="26"/>
    </w:rPr>
  </w:style>
  <w:style w:type="paragraph" w:styleId="3">
    <w:name w:val="heading 3"/>
    <w:basedOn w:val="a"/>
    <w:next w:val="a"/>
    <w:link w:val="30"/>
    <w:uiPriority w:val="9"/>
    <w:unhideWhenUsed/>
    <w:qFormat/>
    <w:rsid w:val="005060D9"/>
    <w:pPr>
      <w:keepNext/>
      <w:keepLines/>
      <w:spacing w:before="200"/>
      <w:outlineLvl w:val="2"/>
    </w:pPr>
    <w:rPr>
      <w:rFonts w:ascii="Cambria" w:eastAsia="Times New Roman"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5060D9"/>
    <w:rPr>
      <w:rFonts w:ascii="Cambria" w:eastAsia="Times New Roman" w:hAnsi="Cambria" w:cs="Times New Roman"/>
      <w:b/>
      <w:bCs/>
      <w:color w:val="365F91"/>
      <w:sz w:val="28"/>
      <w:szCs w:val="28"/>
      <w:lang w:eastAsia="ru-RU"/>
    </w:rPr>
  </w:style>
  <w:style w:type="character" w:customStyle="1" w:styleId="30">
    <w:name w:val="Заголовок 3 Знак"/>
    <w:link w:val="3"/>
    <w:uiPriority w:val="9"/>
    <w:rsid w:val="005060D9"/>
    <w:rPr>
      <w:rFonts w:ascii="Cambria" w:eastAsia="Times New Roman" w:hAnsi="Cambria" w:cs="Times New Roman"/>
      <w:b/>
      <w:bCs/>
      <w:color w:val="4F81BD"/>
      <w:sz w:val="24"/>
      <w:szCs w:val="24"/>
      <w:lang w:eastAsia="ru-RU"/>
    </w:rPr>
  </w:style>
  <w:style w:type="paragraph" w:styleId="a3">
    <w:name w:val="List Paragraph"/>
    <w:basedOn w:val="a"/>
    <w:uiPriority w:val="34"/>
    <w:qFormat/>
    <w:rsid w:val="005060D9"/>
    <w:pPr>
      <w:spacing w:after="200" w:line="276" w:lineRule="auto"/>
      <w:ind w:left="720"/>
      <w:contextualSpacing/>
    </w:pPr>
    <w:rPr>
      <w:rFonts w:ascii="Calibri" w:hAnsi="Calibri"/>
      <w:sz w:val="22"/>
      <w:szCs w:val="22"/>
      <w:lang w:eastAsia="en-US"/>
    </w:rPr>
  </w:style>
  <w:style w:type="paragraph" w:styleId="a4">
    <w:name w:val="footnote text"/>
    <w:basedOn w:val="a"/>
    <w:link w:val="a5"/>
    <w:uiPriority w:val="99"/>
    <w:unhideWhenUsed/>
    <w:rsid w:val="005060D9"/>
    <w:rPr>
      <w:rFonts w:ascii="Calibri" w:hAnsi="Calibri"/>
      <w:sz w:val="20"/>
      <w:szCs w:val="20"/>
      <w:lang w:eastAsia="en-US"/>
    </w:rPr>
  </w:style>
  <w:style w:type="character" w:customStyle="1" w:styleId="a5">
    <w:name w:val="Текст сноски Знак"/>
    <w:link w:val="a4"/>
    <w:uiPriority w:val="99"/>
    <w:rsid w:val="005060D9"/>
    <w:rPr>
      <w:rFonts w:ascii="Calibri" w:eastAsia="Calibri" w:hAnsi="Calibri" w:cs="Times New Roman"/>
      <w:sz w:val="20"/>
      <w:szCs w:val="20"/>
    </w:rPr>
  </w:style>
  <w:style w:type="character" w:styleId="a6">
    <w:name w:val="footnote reference"/>
    <w:uiPriority w:val="99"/>
    <w:semiHidden/>
    <w:unhideWhenUsed/>
    <w:rsid w:val="005060D9"/>
    <w:rPr>
      <w:vertAlign w:val="superscript"/>
    </w:rPr>
  </w:style>
  <w:style w:type="table" w:styleId="a7">
    <w:name w:val="Table Grid"/>
    <w:basedOn w:val="a1"/>
    <w:uiPriority w:val="99"/>
    <w:rsid w:val="005060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аголовок1"/>
    <w:basedOn w:val="a"/>
    <w:next w:val="a"/>
    <w:link w:val="a8"/>
    <w:uiPriority w:val="10"/>
    <w:qFormat/>
    <w:rsid w:val="005060D9"/>
    <w:pPr>
      <w:pBdr>
        <w:bottom w:val="single" w:sz="8" w:space="4" w:color="4F81BD"/>
      </w:pBdr>
      <w:spacing w:after="300"/>
      <w:contextualSpacing/>
    </w:pPr>
    <w:rPr>
      <w:rFonts w:ascii="Cambria" w:eastAsia="PMingLiU" w:hAnsi="Cambria"/>
      <w:color w:val="17365D"/>
      <w:spacing w:val="5"/>
      <w:kern w:val="28"/>
      <w:sz w:val="52"/>
      <w:szCs w:val="52"/>
      <w:lang w:eastAsia="en-US"/>
    </w:rPr>
  </w:style>
  <w:style w:type="character" w:customStyle="1" w:styleId="a8">
    <w:name w:val="Заголовок Знак"/>
    <w:link w:val="11"/>
    <w:uiPriority w:val="10"/>
    <w:rsid w:val="005060D9"/>
    <w:rPr>
      <w:rFonts w:ascii="Cambria" w:eastAsia="PMingLiU" w:hAnsi="Cambria" w:cs="Times New Roman"/>
      <w:color w:val="17365D"/>
      <w:spacing w:val="5"/>
      <w:kern w:val="28"/>
      <w:sz w:val="52"/>
      <w:szCs w:val="52"/>
    </w:rPr>
  </w:style>
  <w:style w:type="paragraph" w:styleId="a9">
    <w:name w:val="footer"/>
    <w:basedOn w:val="a"/>
    <w:link w:val="aa"/>
    <w:uiPriority w:val="99"/>
    <w:unhideWhenUsed/>
    <w:rsid w:val="005060D9"/>
    <w:pPr>
      <w:tabs>
        <w:tab w:val="center" w:pos="4677"/>
        <w:tab w:val="right" w:pos="9355"/>
      </w:tabs>
    </w:pPr>
    <w:rPr>
      <w:rFonts w:ascii="Calibri" w:hAnsi="Calibri"/>
      <w:sz w:val="22"/>
      <w:szCs w:val="22"/>
      <w:lang w:eastAsia="en-US"/>
    </w:rPr>
  </w:style>
  <w:style w:type="character" w:customStyle="1" w:styleId="aa">
    <w:name w:val="Нижний колонтитул Знак"/>
    <w:link w:val="a9"/>
    <w:uiPriority w:val="99"/>
    <w:rsid w:val="005060D9"/>
    <w:rPr>
      <w:rFonts w:ascii="Calibri" w:eastAsia="Calibri" w:hAnsi="Calibri" w:cs="Times New Roman"/>
    </w:rPr>
  </w:style>
  <w:style w:type="paragraph" w:styleId="ab">
    <w:name w:val="Balloon Text"/>
    <w:basedOn w:val="a"/>
    <w:link w:val="ac"/>
    <w:uiPriority w:val="99"/>
    <w:semiHidden/>
    <w:unhideWhenUsed/>
    <w:rsid w:val="001E7F9B"/>
    <w:rPr>
      <w:rFonts w:ascii="Tahoma" w:hAnsi="Tahoma" w:cs="Tahoma"/>
      <w:sz w:val="16"/>
      <w:szCs w:val="16"/>
    </w:rPr>
  </w:style>
  <w:style w:type="character" w:customStyle="1" w:styleId="ac">
    <w:name w:val="Текст выноски Знак"/>
    <w:link w:val="ab"/>
    <w:uiPriority w:val="99"/>
    <w:semiHidden/>
    <w:rsid w:val="001E7F9B"/>
    <w:rPr>
      <w:rFonts w:ascii="Tahoma" w:hAnsi="Tahoma" w:cs="Tahoma"/>
      <w:sz w:val="16"/>
      <w:szCs w:val="16"/>
      <w:lang w:eastAsia="ru-RU"/>
    </w:rPr>
  </w:style>
  <w:style w:type="paragraph" w:styleId="ad">
    <w:name w:val="header"/>
    <w:basedOn w:val="a"/>
    <w:link w:val="ae"/>
    <w:uiPriority w:val="99"/>
    <w:unhideWhenUsed/>
    <w:rsid w:val="001E7F9B"/>
    <w:pPr>
      <w:tabs>
        <w:tab w:val="center" w:pos="4677"/>
        <w:tab w:val="right" w:pos="9355"/>
      </w:tabs>
    </w:pPr>
  </w:style>
  <w:style w:type="character" w:customStyle="1" w:styleId="ae">
    <w:name w:val="Верхний колонтитул Знак"/>
    <w:link w:val="ad"/>
    <w:uiPriority w:val="99"/>
    <w:rsid w:val="001E7F9B"/>
    <w:rPr>
      <w:rFonts w:ascii="Times New Roman" w:hAnsi="Times New Roman" w:cs="Times New Roman"/>
      <w:sz w:val="24"/>
      <w:szCs w:val="24"/>
      <w:lang w:eastAsia="ru-RU"/>
    </w:rPr>
  </w:style>
  <w:style w:type="character" w:styleId="af">
    <w:name w:val="annotation reference"/>
    <w:uiPriority w:val="99"/>
    <w:semiHidden/>
    <w:unhideWhenUsed/>
    <w:rsid w:val="0061189C"/>
    <w:rPr>
      <w:sz w:val="16"/>
      <w:szCs w:val="16"/>
    </w:rPr>
  </w:style>
  <w:style w:type="paragraph" w:styleId="af0">
    <w:name w:val="annotation text"/>
    <w:basedOn w:val="a"/>
    <w:link w:val="af1"/>
    <w:uiPriority w:val="99"/>
    <w:semiHidden/>
    <w:unhideWhenUsed/>
    <w:rsid w:val="0061189C"/>
    <w:rPr>
      <w:sz w:val="20"/>
      <w:szCs w:val="20"/>
    </w:rPr>
  </w:style>
  <w:style w:type="character" w:customStyle="1" w:styleId="af1">
    <w:name w:val="Текст примечания Знак"/>
    <w:link w:val="af0"/>
    <w:uiPriority w:val="99"/>
    <w:semiHidden/>
    <w:rsid w:val="0061189C"/>
    <w:rPr>
      <w:rFonts w:ascii="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61189C"/>
    <w:rPr>
      <w:b/>
      <w:bCs/>
    </w:rPr>
  </w:style>
  <w:style w:type="character" w:customStyle="1" w:styleId="af3">
    <w:name w:val="Тема примечания Знак"/>
    <w:link w:val="af2"/>
    <w:uiPriority w:val="99"/>
    <w:semiHidden/>
    <w:rsid w:val="0061189C"/>
    <w:rPr>
      <w:rFonts w:ascii="Times New Roman" w:hAnsi="Times New Roman" w:cs="Times New Roman"/>
      <w:b/>
      <w:bCs/>
      <w:sz w:val="20"/>
      <w:szCs w:val="20"/>
      <w:lang w:eastAsia="ru-RU"/>
    </w:rPr>
  </w:style>
  <w:style w:type="character" w:styleId="af4">
    <w:name w:val="Strong"/>
    <w:uiPriority w:val="22"/>
    <w:qFormat/>
    <w:rsid w:val="00A82BB0"/>
    <w:rPr>
      <w:b/>
      <w:bCs/>
    </w:rPr>
  </w:style>
  <w:style w:type="paragraph" w:styleId="af5">
    <w:name w:val="Revision"/>
    <w:hidden/>
    <w:uiPriority w:val="99"/>
    <w:semiHidden/>
    <w:rsid w:val="00903AC5"/>
    <w:rPr>
      <w:rFonts w:ascii="Times New Roman" w:hAnsi="Times New Roman"/>
      <w:sz w:val="24"/>
      <w:szCs w:val="24"/>
    </w:rPr>
  </w:style>
  <w:style w:type="paragraph" w:styleId="af6">
    <w:name w:val="caption"/>
    <w:basedOn w:val="a"/>
    <w:next w:val="a"/>
    <w:uiPriority w:val="35"/>
    <w:unhideWhenUsed/>
    <w:qFormat/>
    <w:rsid w:val="003602B9"/>
    <w:pPr>
      <w:spacing w:after="200"/>
    </w:pPr>
    <w:rPr>
      <w:i/>
      <w:iCs/>
      <w:color w:val="1F497D"/>
      <w:sz w:val="18"/>
      <w:szCs w:val="18"/>
    </w:rPr>
  </w:style>
  <w:style w:type="paragraph" w:customStyle="1" w:styleId="s1">
    <w:name w:val="s_1"/>
    <w:basedOn w:val="a"/>
    <w:rsid w:val="00022E68"/>
    <w:pPr>
      <w:spacing w:before="100" w:beforeAutospacing="1" w:after="100" w:afterAutospacing="1"/>
    </w:pPr>
    <w:rPr>
      <w:rFonts w:eastAsia="Times New Roman"/>
    </w:rPr>
  </w:style>
  <w:style w:type="paragraph" w:styleId="af7">
    <w:name w:val="endnote text"/>
    <w:basedOn w:val="a"/>
    <w:link w:val="af8"/>
    <w:uiPriority w:val="99"/>
    <w:semiHidden/>
    <w:unhideWhenUsed/>
    <w:rsid w:val="001A5E7B"/>
    <w:rPr>
      <w:sz w:val="20"/>
      <w:szCs w:val="20"/>
    </w:rPr>
  </w:style>
  <w:style w:type="character" w:customStyle="1" w:styleId="af8">
    <w:name w:val="Текст концевой сноски Знак"/>
    <w:link w:val="af7"/>
    <w:uiPriority w:val="99"/>
    <w:semiHidden/>
    <w:rsid w:val="001A5E7B"/>
    <w:rPr>
      <w:rFonts w:ascii="Times New Roman" w:hAnsi="Times New Roman" w:cs="Times New Roman"/>
      <w:sz w:val="20"/>
      <w:szCs w:val="20"/>
      <w:lang w:eastAsia="ru-RU"/>
    </w:rPr>
  </w:style>
  <w:style w:type="character" w:styleId="af9">
    <w:name w:val="endnote reference"/>
    <w:uiPriority w:val="99"/>
    <w:semiHidden/>
    <w:unhideWhenUsed/>
    <w:rsid w:val="001A5E7B"/>
    <w:rPr>
      <w:vertAlign w:val="superscript"/>
    </w:rPr>
  </w:style>
  <w:style w:type="character" w:customStyle="1" w:styleId="20">
    <w:name w:val="Заголовок 2 Знак"/>
    <w:link w:val="2"/>
    <w:uiPriority w:val="9"/>
    <w:rsid w:val="00AF0274"/>
    <w:rPr>
      <w:rFonts w:ascii="Cambria" w:eastAsia="SimSun" w:hAnsi="Cambria" w:cs="Times New Roman"/>
      <w:color w:val="365F91"/>
      <w:sz w:val="26"/>
      <w:szCs w:val="26"/>
      <w:lang w:eastAsia="ru-RU"/>
    </w:rPr>
  </w:style>
  <w:style w:type="paragraph" w:customStyle="1" w:styleId="Default">
    <w:name w:val="Default"/>
    <w:rsid w:val="001E54C4"/>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9486">
      <w:bodyDiv w:val="1"/>
      <w:marLeft w:val="0"/>
      <w:marRight w:val="0"/>
      <w:marTop w:val="0"/>
      <w:marBottom w:val="0"/>
      <w:divBdr>
        <w:top w:val="none" w:sz="0" w:space="0" w:color="auto"/>
        <w:left w:val="none" w:sz="0" w:space="0" w:color="auto"/>
        <w:bottom w:val="none" w:sz="0" w:space="0" w:color="auto"/>
        <w:right w:val="none" w:sz="0" w:space="0" w:color="auto"/>
      </w:divBdr>
    </w:div>
    <w:div w:id="384915683">
      <w:bodyDiv w:val="1"/>
      <w:marLeft w:val="0"/>
      <w:marRight w:val="0"/>
      <w:marTop w:val="0"/>
      <w:marBottom w:val="0"/>
      <w:divBdr>
        <w:top w:val="none" w:sz="0" w:space="0" w:color="auto"/>
        <w:left w:val="none" w:sz="0" w:space="0" w:color="auto"/>
        <w:bottom w:val="none" w:sz="0" w:space="0" w:color="auto"/>
        <w:right w:val="none" w:sz="0" w:space="0" w:color="auto"/>
      </w:divBdr>
    </w:div>
    <w:div w:id="601575919">
      <w:bodyDiv w:val="1"/>
      <w:marLeft w:val="0"/>
      <w:marRight w:val="0"/>
      <w:marTop w:val="0"/>
      <w:marBottom w:val="0"/>
      <w:divBdr>
        <w:top w:val="none" w:sz="0" w:space="0" w:color="auto"/>
        <w:left w:val="none" w:sz="0" w:space="0" w:color="auto"/>
        <w:bottom w:val="none" w:sz="0" w:space="0" w:color="auto"/>
        <w:right w:val="none" w:sz="0" w:space="0" w:color="auto"/>
      </w:divBdr>
    </w:div>
    <w:div w:id="625814646">
      <w:bodyDiv w:val="1"/>
      <w:marLeft w:val="0"/>
      <w:marRight w:val="0"/>
      <w:marTop w:val="0"/>
      <w:marBottom w:val="0"/>
      <w:divBdr>
        <w:top w:val="none" w:sz="0" w:space="0" w:color="auto"/>
        <w:left w:val="none" w:sz="0" w:space="0" w:color="auto"/>
        <w:bottom w:val="none" w:sz="0" w:space="0" w:color="auto"/>
        <w:right w:val="none" w:sz="0" w:space="0" w:color="auto"/>
      </w:divBdr>
    </w:div>
    <w:div w:id="666401693">
      <w:bodyDiv w:val="1"/>
      <w:marLeft w:val="0"/>
      <w:marRight w:val="0"/>
      <w:marTop w:val="0"/>
      <w:marBottom w:val="0"/>
      <w:divBdr>
        <w:top w:val="none" w:sz="0" w:space="0" w:color="auto"/>
        <w:left w:val="none" w:sz="0" w:space="0" w:color="auto"/>
        <w:bottom w:val="none" w:sz="0" w:space="0" w:color="auto"/>
        <w:right w:val="none" w:sz="0" w:space="0" w:color="auto"/>
      </w:divBdr>
    </w:div>
    <w:div w:id="770974166">
      <w:bodyDiv w:val="1"/>
      <w:marLeft w:val="0"/>
      <w:marRight w:val="0"/>
      <w:marTop w:val="0"/>
      <w:marBottom w:val="0"/>
      <w:divBdr>
        <w:top w:val="none" w:sz="0" w:space="0" w:color="auto"/>
        <w:left w:val="none" w:sz="0" w:space="0" w:color="auto"/>
        <w:bottom w:val="none" w:sz="0" w:space="0" w:color="auto"/>
        <w:right w:val="none" w:sz="0" w:space="0" w:color="auto"/>
      </w:divBdr>
    </w:div>
    <w:div w:id="941256183">
      <w:bodyDiv w:val="1"/>
      <w:marLeft w:val="0"/>
      <w:marRight w:val="0"/>
      <w:marTop w:val="0"/>
      <w:marBottom w:val="0"/>
      <w:divBdr>
        <w:top w:val="none" w:sz="0" w:space="0" w:color="auto"/>
        <w:left w:val="none" w:sz="0" w:space="0" w:color="auto"/>
        <w:bottom w:val="none" w:sz="0" w:space="0" w:color="auto"/>
        <w:right w:val="none" w:sz="0" w:space="0" w:color="auto"/>
      </w:divBdr>
    </w:div>
    <w:div w:id="993921035">
      <w:bodyDiv w:val="1"/>
      <w:marLeft w:val="0"/>
      <w:marRight w:val="0"/>
      <w:marTop w:val="0"/>
      <w:marBottom w:val="0"/>
      <w:divBdr>
        <w:top w:val="none" w:sz="0" w:space="0" w:color="auto"/>
        <w:left w:val="none" w:sz="0" w:space="0" w:color="auto"/>
        <w:bottom w:val="none" w:sz="0" w:space="0" w:color="auto"/>
        <w:right w:val="none" w:sz="0" w:space="0" w:color="auto"/>
      </w:divBdr>
    </w:div>
    <w:div w:id="1377197158">
      <w:bodyDiv w:val="1"/>
      <w:marLeft w:val="0"/>
      <w:marRight w:val="0"/>
      <w:marTop w:val="0"/>
      <w:marBottom w:val="0"/>
      <w:divBdr>
        <w:top w:val="none" w:sz="0" w:space="0" w:color="auto"/>
        <w:left w:val="none" w:sz="0" w:space="0" w:color="auto"/>
        <w:bottom w:val="none" w:sz="0" w:space="0" w:color="auto"/>
        <w:right w:val="none" w:sz="0" w:space="0" w:color="auto"/>
      </w:divBdr>
    </w:div>
    <w:div w:id="1437872711">
      <w:bodyDiv w:val="1"/>
      <w:marLeft w:val="0"/>
      <w:marRight w:val="0"/>
      <w:marTop w:val="0"/>
      <w:marBottom w:val="0"/>
      <w:divBdr>
        <w:top w:val="none" w:sz="0" w:space="0" w:color="auto"/>
        <w:left w:val="none" w:sz="0" w:space="0" w:color="auto"/>
        <w:bottom w:val="none" w:sz="0" w:space="0" w:color="auto"/>
        <w:right w:val="none" w:sz="0" w:space="0" w:color="auto"/>
      </w:divBdr>
    </w:div>
    <w:div w:id="1475831057">
      <w:bodyDiv w:val="1"/>
      <w:marLeft w:val="0"/>
      <w:marRight w:val="0"/>
      <w:marTop w:val="0"/>
      <w:marBottom w:val="0"/>
      <w:divBdr>
        <w:top w:val="none" w:sz="0" w:space="0" w:color="auto"/>
        <w:left w:val="none" w:sz="0" w:space="0" w:color="auto"/>
        <w:bottom w:val="none" w:sz="0" w:space="0" w:color="auto"/>
        <w:right w:val="none" w:sz="0" w:space="0" w:color="auto"/>
      </w:divBdr>
    </w:div>
    <w:div w:id="1519150165">
      <w:bodyDiv w:val="1"/>
      <w:marLeft w:val="0"/>
      <w:marRight w:val="0"/>
      <w:marTop w:val="0"/>
      <w:marBottom w:val="0"/>
      <w:divBdr>
        <w:top w:val="none" w:sz="0" w:space="0" w:color="auto"/>
        <w:left w:val="none" w:sz="0" w:space="0" w:color="auto"/>
        <w:bottom w:val="none" w:sz="0" w:space="0" w:color="auto"/>
        <w:right w:val="none" w:sz="0" w:space="0" w:color="auto"/>
      </w:divBdr>
    </w:div>
    <w:div w:id="2029601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E43989-B52A-4308-A9CE-C7DDF4095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8</Pages>
  <Words>3668</Words>
  <Characters>20908</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dc:creator>
  <cp:lastModifiedBy>Обухова Ольга Михайловна</cp:lastModifiedBy>
  <cp:revision>6</cp:revision>
  <cp:lastPrinted>2025-07-24T08:33:00Z</cp:lastPrinted>
  <dcterms:created xsi:type="dcterms:W3CDTF">2025-08-06T07:02:00Z</dcterms:created>
  <dcterms:modified xsi:type="dcterms:W3CDTF">2025-09-02T14:23:00Z</dcterms:modified>
</cp:coreProperties>
</file>